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5437B" w:rsidTr="00B32335">
        <w:tc>
          <w:tcPr>
            <w:tcW w:w="97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dnia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  <w:r>
              <w:rPr>
                <w:rFonts w:ascii="Garamond" w:hAnsi="Garamond" w:cs="Tahoma"/>
                <w:kern w:val="144"/>
              </w:rPr>
              <w:t xml:space="preserve">            </w:t>
            </w:r>
            <w:r>
              <w:rPr>
                <w:rFonts w:ascii="Garamond" w:hAnsi="Garamond" w:cs="Tahoma"/>
                <w:iCs/>
                <w:kern w:val="144"/>
                <w:sz w:val="18"/>
                <w:szCs w:val="18"/>
              </w:rPr>
              <w:t>[pieczątka firmowa]</w:t>
            </w:r>
          </w:p>
          <w:p w:rsidR="00E5437B" w:rsidRDefault="00E5437B" w:rsidP="00B32335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E5437B" w:rsidRDefault="00E5437B" w:rsidP="00B32335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E5437B" w:rsidRDefault="00E5437B" w:rsidP="00B32335">
            <w:pPr>
              <w:pStyle w:val="Nagwek3"/>
              <w:shd w:val="clear" w:color="auto" w:fill="F3F3F3"/>
              <w:rPr>
                <w:iCs/>
                <w:sz w:val="36"/>
                <w:szCs w:val="18"/>
              </w:rPr>
            </w:pPr>
            <w:r>
              <w:rPr>
                <w:sz w:val="36"/>
              </w:rPr>
              <w:t>Oferta</w:t>
            </w:r>
          </w:p>
          <w:p w:rsidR="00E5437B" w:rsidRDefault="00E5437B" w:rsidP="00B32335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Pr="00CE4FF8" w:rsidRDefault="00E5437B" w:rsidP="00B32335">
            <w:pPr>
              <w:shd w:val="clear" w:color="auto" w:fill="F3F3F3"/>
              <w:ind w:right="-1"/>
              <w:rPr>
                <w:rFonts w:ascii="Garamond" w:hAnsi="Garamond"/>
                <w:bCs/>
                <w:iCs/>
                <w:kern w:val="144"/>
                <w:sz w:val="21"/>
                <w:szCs w:val="21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.</w:t>
            </w: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 xml:space="preserve">   DANE WYKONAWCY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1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Pełna nazwa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2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Przedstawiciel producenta</w:t>
            </w:r>
            <w:r>
              <w:rPr>
                <w:rFonts w:ascii="Garamond" w:hAnsi="Garamond" w:cs="Arial"/>
                <w:kern w:val="144"/>
                <w:sz w:val="22"/>
                <w:szCs w:val="22"/>
              </w:rPr>
              <w:t>*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3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Adres 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>i siedziba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[kod, miejscowość, ulica, powiat, województwo]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4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Adres do korespondencji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[wypełnić jeśli jest inny niż adres siedziby]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5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REGON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. .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6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Telefon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[z numerem kierunkowym]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ab/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7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Faks</w:t>
            </w:r>
            <w:r>
              <w:rPr>
                <w:rFonts w:ascii="Garamond" w:hAnsi="Garamond"/>
                <w:i/>
                <w:i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[z numerem kierunkowym]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ab/>
              <w:t>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  <w:lang w:val="de-DE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lang w:val="de-DE"/>
              </w:rPr>
              <w:t>8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  <w:lang w:val="de-DE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E</w:t>
            </w:r>
            <w:r>
              <w:rPr>
                <w:rFonts w:ascii="Garamond" w:hAnsi="Garamond"/>
                <w:kern w:val="144"/>
                <w:sz w:val="22"/>
                <w:szCs w:val="22"/>
                <w:lang w:val="de-DE"/>
              </w:rPr>
              <w:t>-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kern w:val="144"/>
                <w:sz w:val="22"/>
                <w:szCs w:val="22"/>
                <w:lang w:val="de-DE"/>
              </w:rPr>
              <w:t>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  <w:lang w:val="de-DE"/>
              </w:rPr>
            </w:pPr>
          </w:p>
          <w:p w:rsidR="00E5437B" w:rsidRPr="00CE4FF8" w:rsidRDefault="00E5437B" w:rsidP="00B32335">
            <w:pPr>
              <w:shd w:val="clear" w:color="auto" w:fill="F3F3F3"/>
              <w:ind w:right="-1"/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</w:pP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  <w:lang w:val="de-DE"/>
              </w:rPr>
              <w:t>II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  <w:lang w:val="de-DE"/>
              </w:rPr>
              <w:t xml:space="preserve">.   </w:t>
            </w: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>PRZEDMIOT OFERTY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Pr="00B16FAF" w:rsidRDefault="00E5437B" w:rsidP="00B32335">
            <w:pPr>
              <w:spacing w:line="276" w:lineRule="auto"/>
              <w:ind w:right="-1"/>
              <w:jc w:val="center"/>
              <w:rPr>
                <w:rFonts w:ascii="Garamond" w:hAnsi="Garamond" w:cs="Arial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kern w:val="144"/>
                <w:sz w:val="22"/>
                <w:szCs w:val="22"/>
              </w:rPr>
              <w:t xml:space="preserve">dotyczy </w:t>
            </w:r>
            <w:r w:rsidRPr="00B16FAF">
              <w:rPr>
                <w:rFonts w:ascii="Garamond" w:hAnsi="Garamond" w:cs="Arial"/>
                <w:bCs/>
                <w:kern w:val="144"/>
                <w:sz w:val="22"/>
                <w:szCs w:val="22"/>
              </w:rPr>
              <w:t>zamówienia publicznego prowadzonego w trybie „przetargu nieograniczonego” przez:</w:t>
            </w:r>
          </w:p>
          <w:p w:rsidR="00E5437B" w:rsidRPr="00B16FAF" w:rsidRDefault="00E5437B" w:rsidP="00B32335">
            <w:pPr>
              <w:pStyle w:val="Nagwek4"/>
              <w:spacing w:line="276" w:lineRule="auto"/>
              <w:rPr>
                <w:bCs/>
                <w:iCs/>
              </w:rPr>
            </w:pPr>
            <w:r w:rsidRPr="00B16FAF">
              <w:t>Zakład Zamówień Publicznych przy Ministrze Zdrowia,</w:t>
            </w:r>
            <w:r w:rsidRPr="00B16FAF">
              <w:rPr>
                <w:b w:val="0"/>
              </w:rPr>
              <w:t xml:space="preserve"> Al. Jerozolimskie 155, 02-326 Warszawa</w:t>
            </w:r>
          </w:p>
          <w:p w:rsidR="00E5437B" w:rsidRPr="00B16FAF" w:rsidRDefault="00E5437B" w:rsidP="00B32335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6FAF">
              <w:rPr>
                <w:rFonts w:ascii="Garamond" w:hAnsi="Garamond"/>
                <w:kern w:val="144"/>
                <w:sz w:val="22"/>
                <w:szCs w:val="22"/>
              </w:rPr>
              <w:t>reprezentujący</w:t>
            </w:r>
            <w:r w:rsidRPr="00B16FA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6FAF">
              <w:rPr>
                <w:rFonts w:ascii="Garamond" w:hAnsi="Garamond"/>
                <w:kern w:val="144"/>
                <w:sz w:val="22"/>
                <w:szCs w:val="22"/>
              </w:rPr>
              <w:t>na podstawie udzielonego pełnomocnictwa</w:t>
            </w:r>
            <w:r w:rsidRPr="00B16FAF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:rsidR="00E5437B" w:rsidRPr="00DA2026" w:rsidRDefault="00E5437B" w:rsidP="00B32335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Beskidzkiego Centrum Onkologii </w:t>
            </w:r>
            <w:r w:rsidRPr="00DA2026">
              <w:rPr>
                <w:rFonts w:ascii="Garamond" w:hAnsi="Garamond"/>
                <w:b/>
                <w:bCs/>
                <w:sz w:val="22"/>
                <w:szCs w:val="22"/>
              </w:rPr>
              <w:t>– Szpitala Miejskiego im. Jana Pawła II w Bielsku – Białej</w:t>
            </w:r>
          </w:p>
          <w:p w:rsidR="00E5437B" w:rsidRDefault="00E5437B" w:rsidP="00B32335">
            <w:pPr>
              <w:spacing w:line="360" w:lineRule="auto"/>
              <w:ind w:right="-1"/>
              <w:rPr>
                <w:rFonts w:ascii="Garamond" w:hAnsi="Garamond" w:cs="Arial"/>
                <w:b/>
                <w:kern w:val="144"/>
                <w:sz w:val="22"/>
                <w:szCs w:val="22"/>
              </w:rPr>
            </w:pPr>
          </w:p>
          <w:p w:rsidR="00442AC1" w:rsidRPr="00442AC1" w:rsidRDefault="00E5437B" w:rsidP="00442AC1">
            <w:pPr>
              <w:spacing w:line="360" w:lineRule="auto"/>
              <w:ind w:left="567"/>
              <w:rPr>
                <w:rFonts w:ascii="Garamond" w:hAnsi="Garamond" w:cs="Arial"/>
                <w:kern w:val="144"/>
                <w:sz w:val="22"/>
                <w:szCs w:val="22"/>
              </w:rPr>
            </w:pPr>
            <w:r>
              <w:rPr>
                <w:rFonts w:ascii="Garamond" w:hAnsi="Garamond" w:cs="Arial"/>
                <w:kern w:val="144"/>
                <w:sz w:val="22"/>
                <w:szCs w:val="22"/>
              </w:rPr>
              <w:t xml:space="preserve">znak: </w:t>
            </w:r>
            <w:r w:rsidRPr="00C07B93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ZZP-</w:t>
            </w:r>
            <w:r w:rsidRPr="00F91C9B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1</w:t>
            </w:r>
            <w:r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50</w:t>
            </w:r>
            <w:r w:rsidRPr="00F91C9B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/17</w:t>
            </w:r>
            <w:r>
              <w:rPr>
                <w:rFonts w:ascii="Garamond" w:hAnsi="Garamond" w:cs="Arial"/>
                <w:bCs/>
                <w:kern w:val="144"/>
                <w:sz w:val="22"/>
                <w:szCs w:val="22"/>
              </w:rPr>
              <w:t xml:space="preserve">, </w:t>
            </w:r>
            <w:r w:rsidRPr="00F91C9B">
              <w:rPr>
                <w:rFonts w:ascii="Garamond" w:hAnsi="Garamond" w:cs="Arial"/>
                <w:kern w:val="144"/>
                <w:sz w:val="22"/>
                <w:szCs w:val="22"/>
              </w:rPr>
              <w:t>na</w:t>
            </w:r>
            <w:r>
              <w:rPr>
                <w:rFonts w:ascii="Garamond" w:hAnsi="Garamond" w:cs="Arial"/>
                <w:kern w:val="144"/>
                <w:sz w:val="22"/>
                <w:szCs w:val="22"/>
              </w:rPr>
              <w:t>:</w:t>
            </w:r>
          </w:p>
          <w:p w:rsidR="00E5437B" w:rsidRDefault="00E5437B" w:rsidP="00B32335">
            <w:pPr>
              <w:keepNext/>
              <w:spacing w:line="312" w:lineRule="auto"/>
              <w:jc w:val="center"/>
              <w:outlineLvl w:val="2"/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</w:pPr>
            <w:r w:rsidRPr="00E704DA"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>dostawa</w:t>
            </w:r>
            <w:r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 xml:space="preserve"> fabrycznie </w:t>
            </w:r>
            <w:r w:rsidRPr="00E704DA"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>nowej aparatury medycznej:</w:t>
            </w:r>
          </w:p>
          <w:p w:rsidR="00E5437B" w:rsidRDefault="00E5437B" w:rsidP="00B32335">
            <w:pPr>
              <w:keepNext/>
              <w:spacing w:line="312" w:lineRule="auto"/>
              <w:jc w:val="center"/>
              <w:outlineLvl w:val="2"/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</w:pPr>
            <w:r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>akcelerator liniowy wysokoenergetyczny</w:t>
            </w:r>
          </w:p>
          <w:p w:rsidR="00E5437B" w:rsidRDefault="00E5437B" w:rsidP="00B32335">
            <w:pPr>
              <w:rPr>
                <w:rFonts w:ascii="Garamond" w:hAnsi="Garamond" w:cs="Arial"/>
                <w:kern w:val="144"/>
                <w:sz w:val="20"/>
                <w:szCs w:val="22"/>
              </w:rPr>
            </w:pPr>
          </w:p>
          <w:p w:rsidR="00E5437B" w:rsidRPr="00C9022D" w:rsidRDefault="00E5437B" w:rsidP="00B32335">
            <w:pPr>
              <w:spacing w:line="276" w:lineRule="auto"/>
              <w:ind w:left="180"/>
              <w:jc w:val="center"/>
              <w:rPr>
                <w:rFonts w:ascii="Garamond" w:hAnsi="Garamond"/>
                <w:bCs/>
                <w:i/>
                <w:iCs/>
                <w:kern w:val="144"/>
                <w:sz w:val="22"/>
                <w:szCs w:val="22"/>
              </w:rPr>
            </w:pPr>
            <w:r w:rsidRPr="00C9022D">
              <w:rPr>
                <w:rFonts w:ascii="Garamond" w:hAnsi="Garamond"/>
                <w:bCs/>
                <w:iCs/>
                <w:kern w:val="144"/>
                <w:sz w:val="22"/>
                <w:szCs w:val="22"/>
              </w:rPr>
              <w:t>Postępowanie w ramach realizacji zadań Narodowego Programu Zwalczania Chorób Nowotworowych pn. „</w:t>
            </w:r>
            <w:r w:rsidRPr="00C9022D">
              <w:rPr>
                <w:rFonts w:ascii="Garamond" w:hAnsi="Garamond"/>
                <w:bCs/>
                <w:i/>
                <w:iCs/>
                <w:kern w:val="144"/>
                <w:sz w:val="22"/>
                <w:szCs w:val="22"/>
              </w:rPr>
              <w:t>Doposażanie zakładów radioterapii w Polsce”</w:t>
            </w:r>
            <w:r w:rsidRPr="00C9022D">
              <w:rPr>
                <w:rFonts w:ascii="Garamond" w:hAnsi="Garamond"/>
                <w:bCs/>
                <w:iCs/>
                <w:kern w:val="144"/>
                <w:sz w:val="22"/>
                <w:szCs w:val="22"/>
              </w:rPr>
              <w:t xml:space="preserve"> w 2017r.</w:t>
            </w:r>
          </w:p>
          <w:p w:rsidR="00E5437B" w:rsidRDefault="00E5437B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Default="00E5437B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442AC1" w:rsidRDefault="00442AC1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Default="00E5437B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</w:tc>
      </w:tr>
    </w:tbl>
    <w:p w:rsidR="00E5437B" w:rsidRDefault="00E5437B" w:rsidP="00E5437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lastRenderedPageBreak/>
        <w:t>III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PODSTAWOWE INFORMACJE DOTYCZĄCE CENY OFERTY I KRYTERIÓW</w:t>
      </w:r>
    </w:p>
    <w:p w:rsidR="00E5437B" w:rsidRPr="00366F43" w:rsidRDefault="00E5437B" w:rsidP="00E5437B">
      <w:pPr>
        <w:keepNext/>
        <w:spacing w:line="312" w:lineRule="auto"/>
        <w:jc w:val="center"/>
        <w:outlineLvl w:val="2"/>
        <w:rPr>
          <w:rFonts w:ascii="Garamond" w:hAnsi="Garamond"/>
          <w:b/>
          <w:bCs/>
          <w:smallCaps/>
          <w:color w:val="0000FF"/>
          <w:sz w:val="16"/>
        </w:rPr>
      </w:pPr>
    </w:p>
    <w:p w:rsidR="00E5437B" w:rsidRPr="00C9022D" w:rsidRDefault="00E5437B" w:rsidP="00E5437B">
      <w:pPr>
        <w:spacing w:line="312" w:lineRule="auto"/>
        <w:jc w:val="center"/>
        <w:rPr>
          <w:rFonts w:ascii="Garamond" w:hAnsi="Garamond"/>
          <w:b/>
          <w:bCs/>
          <w:iCs/>
          <w:smallCaps/>
          <w:color w:val="0000FF"/>
          <w:sz w:val="22"/>
          <w:u w:val="single"/>
        </w:rPr>
      </w:pPr>
      <w:r>
        <w:rPr>
          <w:rFonts w:ascii="Garamond" w:hAnsi="Garamond"/>
          <w:b/>
          <w:bCs/>
          <w:iCs/>
          <w:smallCaps/>
          <w:color w:val="0000FF"/>
          <w:sz w:val="22"/>
          <w:u w:val="single"/>
        </w:rPr>
        <w:t xml:space="preserve">dostawa </w:t>
      </w:r>
      <w:r w:rsidRPr="00C9022D">
        <w:rPr>
          <w:rFonts w:ascii="Garamond" w:hAnsi="Garamond"/>
          <w:b/>
          <w:bCs/>
          <w:iCs/>
          <w:smallCaps/>
          <w:color w:val="0000FF"/>
          <w:sz w:val="22"/>
          <w:u w:val="single"/>
        </w:rPr>
        <w:t>fabrycznie nowej aparatury medycznej:</w:t>
      </w:r>
    </w:p>
    <w:p w:rsidR="00E5437B" w:rsidRPr="00C9022D" w:rsidRDefault="00E5437B" w:rsidP="00E5437B">
      <w:pPr>
        <w:spacing w:line="312" w:lineRule="auto"/>
        <w:jc w:val="center"/>
        <w:rPr>
          <w:rFonts w:ascii="Garamond" w:hAnsi="Garamond"/>
          <w:b/>
          <w:bCs/>
          <w:iCs/>
          <w:smallCaps/>
          <w:color w:val="0000FF"/>
          <w:sz w:val="22"/>
          <w:u w:val="single"/>
        </w:rPr>
      </w:pPr>
      <w:r w:rsidRPr="00C9022D">
        <w:rPr>
          <w:rFonts w:ascii="Garamond" w:hAnsi="Garamond"/>
          <w:b/>
          <w:bCs/>
          <w:iCs/>
          <w:smallCaps/>
          <w:color w:val="0000FF"/>
          <w:sz w:val="22"/>
          <w:u w:val="single"/>
        </w:rPr>
        <w:t>akcelerator liniowy wysokoenergetyczny w liczbie 1 sztuka</w:t>
      </w:r>
    </w:p>
    <w:p w:rsidR="00E5437B" w:rsidRPr="0099522B" w:rsidRDefault="00E5437B" w:rsidP="00E5437B">
      <w:pPr>
        <w:spacing w:line="312" w:lineRule="auto"/>
        <w:jc w:val="center"/>
        <w:rPr>
          <w:rFonts w:ascii="Garamond" w:hAnsi="Garamond"/>
          <w:b/>
          <w:bCs/>
          <w:smallCaps/>
          <w:color w:val="0000FF"/>
          <w:sz w:val="8"/>
        </w:rPr>
      </w:pPr>
    </w:p>
    <w:p w:rsidR="00E5437B" w:rsidRDefault="00E5437B" w:rsidP="00E5437B">
      <w:pPr>
        <w:spacing w:line="360" w:lineRule="auto"/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  <w:r>
        <w:rPr>
          <w:rFonts w:ascii="Garamond" w:hAnsi="Garamond" w:cs="Tahoma"/>
          <w:b/>
          <w:kern w:val="144"/>
          <w:sz w:val="21"/>
          <w:szCs w:val="22"/>
        </w:rPr>
        <w:t xml:space="preserve">1.  </w:t>
      </w:r>
      <w:r>
        <w:rPr>
          <w:rFonts w:ascii="Garamond" w:hAnsi="Garamond" w:cs="Tahoma"/>
          <w:b/>
          <w:kern w:val="144"/>
          <w:sz w:val="21"/>
          <w:szCs w:val="22"/>
          <w:u w:val="single"/>
        </w:rPr>
        <w:t xml:space="preserve">Cena  oferty </w:t>
      </w:r>
    </w:p>
    <w:p w:rsidR="00E5437B" w:rsidRDefault="00442AC1" w:rsidP="00E5437B">
      <w:pPr>
        <w:spacing w:line="288" w:lineRule="auto"/>
        <w:jc w:val="both"/>
        <w:rPr>
          <w:rFonts w:ascii="Garamond" w:hAnsi="Garamond"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  <w:u w:val="single"/>
        </w:rPr>
        <w:t>Wartość wpisana w kolumnie 4</w:t>
      </w:r>
      <w:r w:rsidR="00E5437B" w:rsidRPr="00780E61">
        <w:rPr>
          <w:rFonts w:ascii="Garamond" w:hAnsi="Garamond" w:cs="Tahoma"/>
          <w:b/>
          <w:kern w:val="144"/>
          <w:sz w:val="21"/>
          <w:szCs w:val="22"/>
          <w:u w:val="single"/>
        </w:rPr>
        <w:t xml:space="preserve"> jest ceną ofertową braną pod uwagę przy porównaniu ofert</w:t>
      </w:r>
      <w:r w:rsidR="00E5437B">
        <w:rPr>
          <w:rFonts w:ascii="Garamond" w:hAnsi="Garamond" w:cs="Tahoma"/>
          <w:kern w:val="144"/>
          <w:sz w:val="21"/>
          <w:szCs w:val="22"/>
        </w:rPr>
        <w:t xml:space="preserve"> </w:t>
      </w:r>
      <w:r w:rsidR="00E5437B" w:rsidRPr="005E1881">
        <w:rPr>
          <w:rFonts w:ascii="Garamond" w:hAnsi="Garamond"/>
          <w:bCs/>
          <w:kern w:val="144"/>
          <w:sz w:val="21"/>
          <w:szCs w:val="22"/>
        </w:rPr>
        <w:t xml:space="preserve">(waga w ocenie ofert : </w:t>
      </w:r>
      <w:r w:rsidR="00E5437B">
        <w:rPr>
          <w:rFonts w:ascii="Garamond" w:hAnsi="Garamond"/>
          <w:bCs/>
          <w:kern w:val="144"/>
          <w:sz w:val="21"/>
          <w:szCs w:val="22"/>
        </w:rPr>
        <w:t>60</w:t>
      </w:r>
      <w:r w:rsidR="00E5437B" w:rsidRPr="005E1881">
        <w:rPr>
          <w:rFonts w:ascii="Garamond" w:hAnsi="Garamond"/>
          <w:bCs/>
          <w:kern w:val="144"/>
          <w:sz w:val="21"/>
          <w:szCs w:val="22"/>
        </w:rPr>
        <w:t xml:space="preserve"> pkt w łącznej punktacji) - zgodnie z rozdz. VI ust. 2 pkt 2.</w:t>
      </w:r>
      <w:r w:rsidR="00E5437B">
        <w:rPr>
          <w:rFonts w:ascii="Garamond" w:hAnsi="Garamond"/>
          <w:bCs/>
          <w:kern w:val="144"/>
          <w:sz w:val="21"/>
          <w:szCs w:val="22"/>
        </w:rPr>
        <w:t>1</w:t>
      </w:r>
      <w:r w:rsidR="00E5437B" w:rsidRPr="005E1881">
        <w:rPr>
          <w:rFonts w:ascii="Garamond" w:hAnsi="Garamond"/>
          <w:bCs/>
          <w:kern w:val="144"/>
          <w:sz w:val="21"/>
          <w:szCs w:val="22"/>
        </w:rPr>
        <w:t xml:space="preserve">. SIWZ (kryterium nr </w:t>
      </w:r>
      <w:r w:rsidR="00E5437B">
        <w:rPr>
          <w:rFonts w:ascii="Garamond" w:hAnsi="Garamond"/>
          <w:bCs/>
          <w:kern w:val="144"/>
          <w:sz w:val="21"/>
          <w:szCs w:val="22"/>
        </w:rPr>
        <w:t>1</w:t>
      </w:r>
      <w:r w:rsidR="00E5437B" w:rsidRPr="005E1881">
        <w:rPr>
          <w:rFonts w:ascii="Garamond" w:hAnsi="Garamond"/>
          <w:bCs/>
          <w:kern w:val="144"/>
          <w:sz w:val="21"/>
          <w:szCs w:val="22"/>
        </w:rPr>
        <w:t>)</w:t>
      </w:r>
      <w:r w:rsidR="00E5437B">
        <w:rPr>
          <w:rFonts w:ascii="Garamond" w:hAnsi="Garamond"/>
          <w:bCs/>
          <w:kern w:val="144"/>
          <w:sz w:val="21"/>
          <w:szCs w:val="22"/>
        </w:rPr>
        <w:t>:</w:t>
      </w:r>
    </w:p>
    <w:p w:rsidR="00E5437B" w:rsidRDefault="00E5437B" w:rsidP="00E5437B">
      <w:pPr>
        <w:spacing w:line="288" w:lineRule="auto"/>
        <w:jc w:val="both"/>
        <w:rPr>
          <w:rFonts w:ascii="Garamond" w:hAnsi="Garamond"/>
          <w:bCs/>
          <w:kern w:val="144"/>
          <w:sz w:val="21"/>
          <w:szCs w:val="22"/>
        </w:rPr>
      </w:pPr>
    </w:p>
    <w:p w:rsidR="00E5437B" w:rsidRPr="001D3407" w:rsidRDefault="00E5437B" w:rsidP="00E5437B">
      <w:pPr>
        <w:spacing w:line="288" w:lineRule="auto"/>
        <w:rPr>
          <w:rFonts w:ascii="Garamond" w:hAnsi="Garamond" w:cs="Tahoma"/>
          <w:kern w:val="144"/>
          <w:sz w:val="8"/>
          <w:szCs w:val="22"/>
          <w:u w:val="single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1270"/>
        <w:gridCol w:w="722"/>
        <w:gridCol w:w="3449"/>
      </w:tblGrid>
      <w:tr w:rsidR="00E5437B" w:rsidTr="00B32335">
        <w:trPr>
          <w:trHeight w:val="645"/>
          <w:jc w:val="center"/>
        </w:trPr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437B" w:rsidRDefault="00E5437B" w:rsidP="00B32335">
            <w:pPr>
              <w:jc w:val="center"/>
              <w:rPr>
                <w:rFonts w:ascii="Garamond" w:hAnsi="Garamond"/>
                <w:b/>
                <w:bCs/>
                <w:smallCaps/>
                <w:sz w:val="6"/>
                <w:szCs w:val="22"/>
              </w:rPr>
            </w:pPr>
          </w:p>
          <w:p w:rsidR="00E5437B" w:rsidRDefault="00E5437B" w:rsidP="00B32335">
            <w:pPr>
              <w:jc w:val="center"/>
              <w:rPr>
                <w:rFonts w:ascii="Garamond" w:hAnsi="Garamond"/>
                <w:b/>
                <w:bCs/>
                <w:smallCaps/>
                <w:sz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przedmiot zamówienia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437B" w:rsidRPr="00DD0CA3" w:rsidRDefault="00E5437B" w:rsidP="00B32335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z w:val="20"/>
                <w:szCs w:val="22"/>
              </w:rPr>
            </w:pPr>
            <w:r w:rsidRPr="00737241">
              <w:rPr>
                <w:rFonts w:ascii="Garamond" w:hAnsi="Garamond"/>
                <w:b/>
                <w:bCs/>
                <w:smallCaps/>
                <w:color w:val="000000"/>
                <w:sz w:val="20"/>
                <w:szCs w:val="22"/>
              </w:rPr>
              <w:t xml:space="preserve">ilość 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437B" w:rsidRDefault="00E5437B" w:rsidP="00B32335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% VAT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5437B" w:rsidRDefault="00E5437B" w:rsidP="00B32335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cena całkowita brutto za całość przedmiotu zamówienia</w:t>
            </w:r>
            <w:r>
              <w:rPr>
                <w:rFonts w:ascii="Garamond" w:hAnsi="Garamond"/>
                <w:smallCaps/>
                <w:sz w:val="20"/>
                <w:szCs w:val="22"/>
              </w:rPr>
              <w:t>*</w:t>
            </w:r>
          </w:p>
        </w:tc>
      </w:tr>
      <w:tr w:rsidR="00E5437B" w:rsidTr="00B32335">
        <w:trPr>
          <w:trHeight w:val="154"/>
          <w:jc w:val="center"/>
        </w:trPr>
        <w:tc>
          <w:tcPr>
            <w:tcW w:w="4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437B" w:rsidRPr="00B16FAF" w:rsidRDefault="00E5437B" w:rsidP="00B32335">
            <w:pPr>
              <w:jc w:val="center"/>
              <w:rPr>
                <w:rFonts w:ascii="Garamond" w:hAnsi="Garamond"/>
                <w:bCs/>
                <w:i/>
                <w:smallCaps/>
                <w:sz w:val="22"/>
                <w:szCs w:val="22"/>
              </w:rPr>
            </w:pPr>
            <w:r w:rsidRPr="00B16FAF">
              <w:rPr>
                <w:rFonts w:ascii="Garamond" w:hAnsi="Garamond"/>
                <w:bCs/>
                <w:i/>
                <w:smallCaps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B16FAF" w:rsidRDefault="00E5437B" w:rsidP="00B32335">
            <w:pPr>
              <w:jc w:val="center"/>
              <w:rPr>
                <w:rFonts w:ascii="Garamond" w:hAnsi="Garamond"/>
                <w:bCs/>
                <w:i/>
                <w:smallCaps/>
                <w:sz w:val="22"/>
                <w:szCs w:val="22"/>
              </w:rPr>
            </w:pPr>
            <w:r w:rsidRPr="00B16FAF">
              <w:rPr>
                <w:rFonts w:ascii="Garamond" w:hAnsi="Garamond"/>
                <w:bCs/>
                <w:i/>
                <w:smallCaps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B16FAF" w:rsidRDefault="00E5437B" w:rsidP="00B32335">
            <w:pPr>
              <w:jc w:val="center"/>
              <w:rPr>
                <w:rFonts w:ascii="Garamond" w:hAnsi="Garamond"/>
                <w:bCs/>
                <w:i/>
                <w:smallCaps/>
                <w:sz w:val="22"/>
                <w:szCs w:val="22"/>
              </w:rPr>
            </w:pPr>
            <w:r>
              <w:rPr>
                <w:rFonts w:ascii="Garamond" w:hAnsi="Garamond"/>
                <w:bCs/>
                <w:i/>
                <w:smallCaps/>
                <w:sz w:val="22"/>
                <w:szCs w:val="22"/>
              </w:rPr>
              <w:t>3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7B" w:rsidRPr="00B16FAF" w:rsidRDefault="00E5437B" w:rsidP="00B32335">
            <w:pPr>
              <w:jc w:val="center"/>
              <w:rPr>
                <w:rFonts w:ascii="Garamond" w:hAnsi="Garamond"/>
                <w:bCs/>
                <w:i/>
                <w:smallCaps/>
                <w:sz w:val="22"/>
                <w:szCs w:val="22"/>
              </w:rPr>
            </w:pPr>
            <w:r>
              <w:rPr>
                <w:rFonts w:ascii="Garamond" w:hAnsi="Garamond"/>
                <w:bCs/>
                <w:i/>
                <w:smallCaps/>
                <w:sz w:val="22"/>
                <w:szCs w:val="22"/>
              </w:rPr>
              <w:t>4</w:t>
            </w:r>
          </w:p>
        </w:tc>
      </w:tr>
      <w:tr w:rsidR="00E5437B" w:rsidTr="00B32335">
        <w:trPr>
          <w:cantSplit/>
          <w:trHeight w:val="2310"/>
          <w:jc w:val="center"/>
        </w:trPr>
        <w:tc>
          <w:tcPr>
            <w:tcW w:w="45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Default="00E5437B" w:rsidP="00B32335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akcelerator wysokoenergetyczny</w:t>
            </w:r>
          </w:p>
          <w:p w:rsidR="00E5437B" w:rsidRDefault="00E5437B" w:rsidP="00B32335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smallCaps/>
                <w:sz w:val="18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E5437B" w:rsidRDefault="00E5437B" w:rsidP="00B32335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producent</w:t>
            </w:r>
          </w:p>
          <w:p w:rsidR="00E5437B" w:rsidRDefault="00E5437B" w:rsidP="00B32335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E5437B" w:rsidRDefault="00E5437B" w:rsidP="00B32335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typ</w:t>
            </w:r>
          </w:p>
          <w:p w:rsidR="00E5437B" w:rsidRDefault="00E5437B" w:rsidP="00B32335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E5437B" w:rsidRDefault="00E5437B" w:rsidP="00B32335">
            <w:pPr>
              <w:pStyle w:val="Stopka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rok produkcji</w:t>
            </w:r>
          </w:p>
          <w:p w:rsidR="00E5437B" w:rsidRDefault="00E5437B" w:rsidP="00B32335">
            <w:pPr>
              <w:pStyle w:val="Stopka"/>
              <w:tabs>
                <w:tab w:val="left" w:pos="708"/>
              </w:tabs>
              <w:rPr>
                <w:rFonts w:ascii="Garamond" w:hAnsi="Garamond" w:cs="Arial"/>
                <w:smallCaps/>
                <w:sz w:val="18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243F65" w:rsidRDefault="00E5437B" w:rsidP="00B32335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Garamond" w:hAnsi="Garamond" w:cs="Arial"/>
                <w:b/>
                <w:bCs/>
                <w:sz w:val="36"/>
                <w:szCs w:val="36"/>
              </w:rPr>
            </w:pPr>
            <w:r>
              <w:rPr>
                <w:rFonts w:ascii="Garamond" w:hAnsi="Garamond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7B" w:rsidRDefault="00E5437B" w:rsidP="00B32335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437B" w:rsidRDefault="00E5437B" w:rsidP="00B32335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</w:tr>
    </w:tbl>
    <w:p w:rsidR="00E5437B" w:rsidRDefault="00E5437B" w:rsidP="00E5437B">
      <w:pPr>
        <w:rPr>
          <w:rFonts w:ascii="Garamond" w:hAnsi="Garamond" w:cs="Tahoma"/>
          <w:kern w:val="144"/>
          <w:sz w:val="6"/>
          <w:szCs w:val="22"/>
        </w:rPr>
      </w:pPr>
    </w:p>
    <w:p w:rsidR="00E5437B" w:rsidRDefault="00E5437B" w:rsidP="00E5437B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* cena brutto wyrażona do 2 miejsc po przecinku </w:t>
      </w:r>
    </w:p>
    <w:p w:rsidR="00E5437B" w:rsidRDefault="00E5437B" w:rsidP="00E5437B">
      <w:pPr>
        <w:rPr>
          <w:rFonts w:ascii="Garamond" w:hAnsi="Garamond" w:cs="Tahoma"/>
          <w:kern w:val="144"/>
          <w:sz w:val="16"/>
          <w:szCs w:val="22"/>
        </w:rPr>
      </w:pPr>
    </w:p>
    <w:p w:rsidR="00E5437B" w:rsidRDefault="00E5437B" w:rsidP="00E5437B">
      <w:pPr>
        <w:spacing w:line="312" w:lineRule="auto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Cena całkowita brutto – </w:t>
      </w:r>
      <w:r w:rsidR="00B32335">
        <w:rPr>
          <w:rFonts w:ascii="Garamond" w:hAnsi="Garamond" w:cs="Tahoma"/>
          <w:kern w:val="144"/>
          <w:sz w:val="21"/>
          <w:szCs w:val="22"/>
        </w:rPr>
        <w:t>za całość</w:t>
      </w:r>
      <w:r>
        <w:rPr>
          <w:rFonts w:ascii="Garamond" w:hAnsi="Garamond" w:cs="Tahoma"/>
          <w:kern w:val="144"/>
          <w:sz w:val="21"/>
          <w:szCs w:val="22"/>
        </w:rPr>
        <w:t xml:space="preserve"> przedmiotu zamówienia – zgodnie z kolumną Nr 4 (wiersz łącznie) – wynosi słownie:</w:t>
      </w:r>
    </w:p>
    <w:p w:rsidR="00E5437B" w:rsidRDefault="00E5437B" w:rsidP="00E5437B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  <w:r>
        <w:rPr>
          <w:rFonts w:ascii="Garamond" w:hAnsi="Garamond" w:cs="Arial"/>
          <w:kern w:val="144"/>
          <w:sz w:val="20"/>
          <w:szCs w:val="22"/>
        </w:rPr>
        <w:t xml:space="preserve">. </w:t>
      </w:r>
      <w:r>
        <w:rPr>
          <w:rFonts w:ascii="Garamond" w:hAnsi="Garamond" w:cs="Tahoma"/>
          <w:kern w:val="144"/>
          <w:sz w:val="20"/>
          <w:szCs w:val="22"/>
        </w:rPr>
        <w:t>. . . . . . . . . . . . . . . . . . . . . . . . . . . . . . . . . . . . . . . . . . . . . . . . . . . . . . . . . . . . . . . . . . . . . . . . . . . . . . . . . . . . . .</w:t>
      </w:r>
      <w:r w:rsidR="00442AC1">
        <w:rPr>
          <w:rFonts w:ascii="Garamond" w:hAnsi="Garamond" w:cs="Tahoma"/>
          <w:kern w:val="144"/>
          <w:sz w:val="20"/>
          <w:szCs w:val="22"/>
        </w:rPr>
        <w:t xml:space="preserve"> . . . . . . . . . . </w:t>
      </w:r>
    </w:p>
    <w:p w:rsidR="00E5437B" w:rsidRDefault="00E5437B" w:rsidP="00E5437B">
      <w:pPr>
        <w:spacing w:line="312" w:lineRule="auto"/>
        <w:rPr>
          <w:rFonts w:ascii="Garamond" w:hAnsi="Garamond" w:cs="Tahoma"/>
          <w:kern w:val="144"/>
          <w:sz w:val="8"/>
          <w:szCs w:val="12"/>
        </w:rPr>
      </w:pPr>
    </w:p>
    <w:p w:rsidR="00E5437B" w:rsidRDefault="00E5437B" w:rsidP="00E5437B">
      <w:pPr>
        <w:spacing w:line="312" w:lineRule="auto"/>
        <w:rPr>
          <w:rFonts w:ascii="Garamond" w:hAnsi="Garamond" w:cs="Tahoma"/>
          <w:kern w:val="144"/>
          <w:sz w:val="8"/>
          <w:szCs w:val="12"/>
        </w:rPr>
      </w:pPr>
    </w:p>
    <w:p w:rsidR="00E5437B" w:rsidRPr="00CC7DB5" w:rsidRDefault="00E5437B" w:rsidP="00E5437B">
      <w:pPr>
        <w:spacing w:line="312" w:lineRule="auto"/>
        <w:rPr>
          <w:rFonts w:ascii="Garamond" w:hAnsi="Garamond" w:cs="Tahoma"/>
          <w:kern w:val="144"/>
          <w:sz w:val="8"/>
          <w:szCs w:val="12"/>
        </w:rPr>
      </w:pPr>
    </w:p>
    <w:p w:rsidR="00E5437B" w:rsidRDefault="00E5437B" w:rsidP="00E5437B">
      <w:pPr>
        <w:pStyle w:val="Stopka"/>
        <w:tabs>
          <w:tab w:val="left" w:pos="540"/>
        </w:tabs>
        <w:spacing w:line="288" w:lineRule="auto"/>
        <w:ind w:right="-142"/>
        <w:rPr>
          <w:rFonts w:ascii="Garamond" w:hAnsi="Garamond"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1"/>
        </w:rPr>
        <w:t xml:space="preserve">2. </w:t>
      </w:r>
      <w:r>
        <w:rPr>
          <w:rFonts w:ascii="Garamond" w:hAnsi="Garamond"/>
          <w:b/>
          <w:bCs/>
          <w:sz w:val="21"/>
          <w:szCs w:val="22"/>
          <w:u w:val="single"/>
        </w:rPr>
        <w:t>P</w:t>
      </w:r>
      <w:r w:rsidRPr="00C9022D">
        <w:rPr>
          <w:rFonts w:ascii="Garamond" w:hAnsi="Garamond"/>
          <w:b/>
          <w:bCs/>
          <w:sz w:val="21"/>
          <w:szCs w:val="22"/>
          <w:u w:val="single"/>
        </w:rPr>
        <w:t xml:space="preserve">arametry jakościowe/techniczne przedmiotu zamówienia </w:t>
      </w:r>
      <w:r>
        <w:rPr>
          <w:rFonts w:ascii="Garamond" w:hAnsi="Garamond"/>
          <w:bCs/>
          <w:kern w:val="144"/>
          <w:sz w:val="21"/>
          <w:szCs w:val="22"/>
        </w:rPr>
        <w:t>(waga w ocenie ofert : 40 pkt  w łącznej punktacji) - zgodnie z rozdz. VI ust. 2 pkt 2.2. SIWZ (kryterium nr 2).</w:t>
      </w:r>
    </w:p>
    <w:p w:rsidR="00E5437B" w:rsidRDefault="00E5437B" w:rsidP="00E5437B">
      <w:pPr>
        <w:pStyle w:val="Stopka"/>
        <w:tabs>
          <w:tab w:val="left" w:pos="540"/>
        </w:tabs>
        <w:spacing w:line="288" w:lineRule="auto"/>
        <w:ind w:right="-142"/>
        <w:rPr>
          <w:rFonts w:ascii="Garamond" w:hAnsi="Garamond"/>
          <w:bCs/>
          <w:kern w:val="144"/>
          <w:sz w:val="21"/>
          <w:szCs w:val="22"/>
        </w:rPr>
      </w:pPr>
    </w:p>
    <w:p w:rsidR="00E5437B" w:rsidRPr="00442AC1" w:rsidRDefault="00E5437B" w:rsidP="00442AC1">
      <w:pPr>
        <w:pStyle w:val="Tekstpodstawowywcity2"/>
        <w:tabs>
          <w:tab w:val="clear" w:pos="360"/>
          <w:tab w:val="left" w:pos="720"/>
        </w:tabs>
        <w:spacing w:line="312" w:lineRule="auto"/>
        <w:ind w:left="0"/>
        <w:jc w:val="center"/>
        <w:rPr>
          <w:rFonts w:cs="Times New Roman"/>
          <w:b/>
          <w:sz w:val="21"/>
          <w:u w:val="single"/>
        </w:rPr>
      </w:pPr>
      <w:r w:rsidRPr="00C9022D">
        <w:rPr>
          <w:rFonts w:cs="Times New Roman"/>
          <w:b/>
          <w:sz w:val="21"/>
          <w:u w:val="single"/>
        </w:rPr>
        <w:t>W</w:t>
      </w:r>
      <w:r>
        <w:rPr>
          <w:rFonts w:cs="Times New Roman"/>
          <w:b/>
          <w:sz w:val="21"/>
          <w:u w:val="single"/>
        </w:rPr>
        <w:t>artość punktowa w kryterium nr 2</w:t>
      </w:r>
      <w:r w:rsidRPr="00C9022D">
        <w:rPr>
          <w:rFonts w:cs="Times New Roman"/>
          <w:b/>
          <w:sz w:val="21"/>
          <w:u w:val="single"/>
        </w:rPr>
        <w:t xml:space="preserve"> parametry jakościowe/techniczne przedmiotu zamówienia dokonana będzie na podstawie szczegółowego opisu p</w:t>
      </w:r>
      <w:r w:rsidR="00B32335">
        <w:rPr>
          <w:rFonts w:cs="Times New Roman"/>
          <w:b/>
          <w:sz w:val="21"/>
          <w:u w:val="single"/>
        </w:rPr>
        <w:t xml:space="preserve">arametrów podlegających ocenie. </w:t>
      </w:r>
      <w:r w:rsidRPr="00442AC1">
        <w:rPr>
          <w:rFonts w:cs="Times New Roman"/>
          <w:b/>
          <w:sz w:val="21"/>
          <w:u w:val="single"/>
        </w:rPr>
        <w:t>który stanowi  załącznik nr 2 do formularza oferty.</w:t>
      </w:r>
    </w:p>
    <w:p w:rsidR="00E5437B" w:rsidRPr="00442AC1" w:rsidRDefault="00E5437B" w:rsidP="00442AC1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Garamond" w:hAnsi="Garamond" w:cs="Tahoma"/>
          <w:kern w:val="144"/>
          <w:sz w:val="12"/>
          <w:szCs w:val="22"/>
        </w:rPr>
      </w:pPr>
    </w:p>
    <w:p w:rsidR="00E5437B" w:rsidRPr="00442AC1" w:rsidRDefault="00E5437B" w:rsidP="00442AC1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Garamond" w:hAnsi="Garamond" w:cs="Tahoma"/>
          <w:bCs/>
          <w:kern w:val="144"/>
          <w:szCs w:val="24"/>
        </w:rPr>
      </w:pPr>
      <w:r w:rsidRPr="00442AC1">
        <w:rPr>
          <w:rFonts w:ascii="Garamond" w:hAnsi="Garamond" w:cs="Tahoma"/>
          <w:bCs/>
          <w:kern w:val="144"/>
          <w:szCs w:val="24"/>
        </w:rPr>
        <w:t xml:space="preserve"> (UWAGA: należy wypełnić załącznik nr 2 do oferty)</w:t>
      </w:r>
    </w:p>
    <w:p w:rsidR="00E5437B" w:rsidRPr="00402815" w:rsidRDefault="00E5437B" w:rsidP="00E5437B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Garamond" w:hAnsi="Garamond"/>
          <w:b/>
          <w:bCs/>
          <w:kern w:val="144"/>
          <w:sz w:val="21"/>
          <w:szCs w:val="21"/>
        </w:rPr>
      </w:pPr>
    </w:p>
    <w:p w:rsidR="00E5437B" w:rsidRDefault="00E5437B" w:rsidP="00E5437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smallCaps/>
          <w:kern w:val="144"/>
          <w:sz w:val="21"/>
        </w:rPr>
      </w:pPr>
      <w:r>
        <w:rPr>
          <w:rFonts w:ascii="Garamond" w:hAnsi="Garamond" w:cs="Tahoma"/>
          <w:b/>
          <w:kern w:val="144"/>
          <w:sz w:val="21"/>
          <w:szCs w:val="22"/>
        </w:rPr>
        <w:t>IV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</w:t>
      </w:r>
      <w:r>
        <w:rPr>
          <w:rFonts w:ascii="Garamond" w:hAnsi="Garamond" w:cs="Tahoma"/>
          <w:b/>
          <w:bCs/>
          <w:kern w:val="144"/>
          <w:sz w:val="21"/>
        </w:rPr>
        <w:t>POTWIERDZENIE SPEŁNIENIA WYMOGÓW SIWZ DOTYCZĄCYCH PRZEDMIOTU ZAMÓWIENIA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sz w:val="21"/>
        </w:rPr>
        <w:t xml:space="preserve">I OBOWIAZKÓW WYKONAWCY </w:t>
      </w:r>
    </w:p>
    <w:p w:rsidR="00E5437B" w:rsidRDefault="00E5437B" w:rsidP="00E5437B">
      <w:pPr>
        <w:pStyle w:val="Stopka"/>
        <w:tabs>
          <w:tab w:val="left" w:pos="0"/>
        </w:tabs>
        <w:spacing w:line="288" w:lineRule="auto"/>
        <w:ind w:left="360"/>
        <w:jc w:val="both"/>
        <w:rPr>
          <w:rFonts w:ascii="Garamond" w:hAnsi="Garamond" w:cs="Tahoma"/>
          <w:b/>
          <w:bCs/>
          <w:sz w:val="21"/>
          <w:szCs w:val="22"/>
        </w:rPr>
      </w:pPr>
    </w:p>
    <w:p w:rsidR="00E5437B" w:rsidRDefault="00E5437B" w:rsidP="00E5437B">
      <w:pPr>
        <w:pStyle w:val="Stopka"/>
        <w:numPr>
          <w:ilvl w:val="0"/>
          <w:numId w:val="1"/>
        </w:numPr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21"/>
          <w:szCs w:val="22"/>
        </w:rPr>
      </w:pPr>
      <w:r>
        <w:rPr>
          <w:rFonts w:ascii="Garamond" w:hAnsi="Garamond" w:cs="Tahoma"/>
          <w:b/>
          <w:sz w:val="21"/>
          <w:szCs w:val="22"/>
        </w:rPr>
        <w:t>Terminy, wielkość i warunki dostawy</w:t>
      </w:r>
      <w:r>
        <w:rPr>
          <w:rFonts w:ascii="Garamond" w:hAnsi="Garamond" w:cs="Tahoma"/>
          <w:sz w:val="21"/>
          <w:szCs w:val="22"/>
        </w:rPr>
        <w:t xml:space="preserve"> </w:t>
      </w:r>
      <w:r>
        <w:rPr>
          <w:rFonts w:ascii="Garamond" w:hAnsi="Garamond"/>
          <w:bCs/>
          <w:kern w:val="144"/>
          <w:sz w:val="21"/>
          <w:szCs w:val="22"/>
        </w:rPr>
        <w:t>[</w:t>
      </w:r>
      <w:r>
        <w:rPr>
          <w:rFonts w:ascii="Garamond" w:hAnsi="Garamond"/>
          <w:kern w:val="144"/>
          <w:sz w:val="21"/>
          <w:szCs w:val="22"/>
        </w:rPr>
        <w:t>Zgodnie z rozdziałem V pkt 1 i 3 Specyfikacji Istotnych Warunków Zamówienia</w:t>
      </w:r>
      <w:r>
        <w:rPr>
          <w:rFonts w:ascii="Garamond" w:hAnsi="Garamond"/>
          <w:bCs/>
          <w:kern w:val="144"/>
          <w:sz w:val="21"/>
          <w:szCs w:val="22"/>
        </w:rPr>
        <w:t>]</w:t>
      </w:r>
      <w:r>
        <w:rPr>
          <w:rFonts w:ascii="Garamond" w:hAnsi="Garamond" w:cs="Tahoma"/>
          <w:sz w:val="21"/>
          <w:szCs w:val="22"/>
        </w:rPr>
        <w:t>:</w:t>
      </w:r>
    </w:p>
    <w:p w:rsidR="00442AC1" w:rsidRDefault="00442AC1" w:rsidP="00442AC1">
      <w:pPr>
        <w:spacing w:line="288" w:lineRule="auto"/>
        <w:jc w:val="both"/>
        <w:rPr>
          <w:rFonts w:ascii="Garamond" w:hAnsi="Garamond"/>
          <w:bCs/>
          <w:kern w:val="144"/>
          <w:sz w:val="21"/>
          <w:szCs w:val="22"/>
        </w:rPr>
      </w:pPr>
    </w:p>
    <w:p w:rsidR="00E5437B" w:rsidRDefault="00E5437B" w:rsidP="00442AC1">
      <w:pPr>
        <w:spacing w:line="288" w:lineRule="auto"/>
        <w:jc w:val="both"/>
        <w:rPr>
          <w:rFonts w:ascii="Garamond" w:hAnsi="Garamond" w:cs="Tahoma"/>
          <w:b/>
          <w:bCs/>
          <w:sz w:val="21"/>
          <w:szCs w:val="22"/>
        </w:rPr>
      </w:pPr>
      <w:r>
        <w:rPr>
          <w:rFonts w:ascii="Garamond" w:hAnsi="Garamond"/>
          <w:bCs/>
          <w:kern w:val="144"/>
          <w:sz w:val="21"/>
          <w:szCs w:val="22"/>
        </w:rPr>
        <w:t>Niniejszym potwierdzam i akceptuję terminy, wielkości i warunki dostaw określone w rozdz. V pkt 1 i 3 SIWZ.</w:t>
      </w:r>
    </w:p>
    <w:p w:rsidR="00E5437B" w:rsidRDefault="00E5437B" w:rsidP="00E5437B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E5437B" w:rsidRDefault="00E5437B" w:rsidP="00E5437B">
      <w:pPr>
        <w:pStyle w:val="Stopka"/>
        <w:numPr>
          <w:ilvl w:val="0"/>
          <w:numId w:val="1"/>
        </w:numPr>
        <w:spacing w:line="288" w:lineRule="auto"/>
        <w:jc w:val="both"/>
        <w:rPr>
          <w:rFonts w:ascii="Garamond" w:hAnsi="Garamond" w:cs="Arial"/>
          <w:b/>
          <w:sz w:val="21"/>
        </w:rPr>
      </w:pPr>
      <w:r>
        <w:rPr>
          <w:rFonts w:ascii="Garamond" w:hAnsi="Garamond"/>
          <w:b/>
          <w:bCs/>
          <w:sz w:val="21"/>
        </w:rPr>
        <w:t>Oświadczam, iż oferowany przedmiot zamówienia posiada następujące świadectwa i certyfikaty</w:t>
      </w:r>
      <w:r>
        <w:rPr>
          <w:rFonts w:ascii="Garamond" w:hAnsi="Garamond" w:cs="Arial"/>
          <w:bCs/>
          <w:sz w:val="21"/>
        </w:rPr>
        <w:t xml:space="preserve"> </w:t>
      </w:r>
      <w:r>
        <w:rPr>
          <w:rFonts w:ascii="Garamond" w:hAnsi="Garamond"/>
          <w:kern w:val="144"/>
          <w:sz w:val="21"/>
          <w:szCs w:val="22"/>
        </w:rPr>
        <w:t xml:space="preserve">[Zgodnie z rozdziałem V pkt 2 Specyfikacji Istotnych Warunków Zamówienia </w:t>
      </w:r>
      <w:r>
        <w:rPr>
          <w:rFonts w:ascii="Garamond" w:hAnsi="Garamond"/>
          <w:bCs/>
          <w:kern w:val="144"/>
          <w:sz w:val="21"/>
          <w:szCs w:val="22"/>
        </w:rPr>
        <w:t>]</w:t>
      </w:r>
      <w:r>
        <w:rPr>
          <w:rFonts w:ascii="Garamond" w:hAnsi="Garamond" w:cs="Arial"/>
          <w:bCs/>
          <w:sz w:val="21"/>
        </w:rPr>
        <w:t>:</w:t>
      </w:r>
      <w:r>
        <w:rPr>
          <w:rFonts w:ascii="Garamond" w:hAnsi="Garamond" w:cs="Arial"/>
          <w:b/>
          <w:sz w:val="21"/>
        </w:rPr>
        <w:t xml:space="preserve"> </w:t>
      </w:r>
    </w:p>
    <w:p w:rsidR="00E5437B" w:rsidRDefault="00E5437B" w:rsidP="00E5437B">
      <w:pPr>
        <w:pStyle w:val="Stopka"/>
        <w:tabs>
          <w:tab w:val="left" w:pos="360"/>
        </w:tabs>
        <w:spacing w:line="288" w:lineRule="auto"/>
        <w:ind w:left="360"/>
        <w:jc w:val="both"/>
        <w:rPr>
          <w:rFonts w:ascii="Garamond" w:hAnsi="Garamond" w:cs="Arial"/>
          <w:b/>
          <w:sz w:val="21"/>
        </w:rPr>
      </w:pPr>
    </w:p>
    <w:p w:rsidR="00E5437B" w:rsidRDefault="00E5437B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</w:t>
      </w:r>
      <w:r w:rsidR="00442AC1">
        <w:rPr>
          <w:rFonts w:ascii="Garamond" w:hAnsi="Garamond" w:cs="Tahoma"/>
          <w:kern w:val="144"/>
          <w:sz w:val="21"/>
          <w:szCs w:val="22"/>
        </w:rPr>
        <w:t xml:space="preserve"> . . . . . . . . . . . . . </w:t>
      </w:r>
    </w:p>
    <w:p w:rsidR="004B6B83" w:rsidRDefault="004B6B83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</w:p>
    <w:p w:rsidR="00E5437B" w:rsidRDefault="00E5437B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lastRenderedPageBreak/>
        <w:t xml:space="preserve">. . . . . . . . . . . . . . . . . . . . . . . . . . . . . . . . . . . . . . . . . . . .  . . . . . . . . . . . . . . . . . </w:t>
      </w:r>
      <w:r>
        <w:rPr>
          <w:rFonts w:ascii="Garamond" w:hAnsi="Garamond" w:cs="Arial"/>
          <w:kern w:val="144"/>
          <w:sz w:val="21"/>
          <w:szCs w:val="22"/>
        </w:rPr>
        <w:t xml:space="preserve"> </w:t>
      </w:r>
      <w:r>
        <w:rPr>
          <w:rFonts w:ascii="Garamond" w:hAnsi="Garamond" w:cs="Tahoma"/>
          <w:kern w:val="144"/>
          <w:sz w:val="21"/>
          <w:szCs w:val="22"/>
        </w:rPr>
        <w:t xml:space="preserve">zał. nr . . . . . . . </w:t>
      </w:r>
      <w:r w:rsidR="004B6B83">
        <w:rPr>
          <w:rFonts w:ascii="Garamond" w:hAnsi="Garamond" w:cs="Tahoma"/>
          <w:kern w:val="144"/>
          <w:sz w:val="21"/>
          <w:szCs w:val="22"/>
        </w:rPr>
        <w:t xml:space="preserve">. . . . . . . . . . . . . . </w:t>
      </w:r>
    </w:p>
    <w:p w:rsidR="004B6B83" w:rsidRDefault="004B6B83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</w:p>
    <w:p w:rsidR="00E5437B" w:rsidRDefault="00E5437B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</w:t>
      </w:r>
      <w:r w:rsidR="004B6B83">
        <w:rPr>
          <w:rFonts w:ascii="Garamond" w:hAnsi="Garamond" w:cs="Tahoma"/>
          <w:kern w:val="144"/>
          <w:sz w:val="21"/>
          <w:szCs w:val="22"/>
        </w:rPr>
        <w:t xml:space="preserve"> . . . . . . . . . . . . . </w:t>
      </w:r>
    </w:p>
    <w:p w:rsidR="004B6B83" w:rsidRDefault="004B6B83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</w:p>
    <w:p w:rsidR="00E5437B" w:rsidRDefault="00E5437B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>
        <w:rPr>
          <w:rFonts w:ascii="Garamond" w:hAnsi="Garamond" w:cs="Arial"/>
          <w:kern w:val="144"/>
          <w:sz w:val="21"/>
          <w:szCs w:val="22"/>
        </w:rPr>
        <w:t xml:space="preserve"> </w:t>
      </w:r>
      <w:r>
        <w:rPr>
          <w:rFonts w:ascii="Garamond" w:hAnsi="Garamond" w:cs="Tahoma"/>
          <w:kern w:val="144"/>
          <w:sz w:val="21"/>
          <w:szCs w:val="22"/>
        </w:rPr>
        <w:t>zał. nr . . . . . . .</w:t>
      </w:r>
      <w:r w:rsidR="004B6B83">
        <w:rPr>
          <w:rFonts w:ascii="Garamond" w:hAnsi="Garamond" w:cs="Tahoma"/>
          <w:kern w:val="144"/>
          <w:sz w:val="21"/>
          <w:szCs w:val="22"/>
        </w:rPr>
        <w:t xml:space="preserve"> . . . . . . . . . . . . . . </w:t>
      </w:r>
    </w:p>
    <w:p w:rsidR="004B6B83" w:rsidRDefault="004B6B83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</w:p>
    <w:p w:rsidR="00E5437B" w:rsidRDefault="00E5437B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</w:t>
      </w:r>
      <w:r w:rsidR="004B6B83">
        <w:rPr>
          <w:rFonts w:ascii="Garamond" w:hAnsi="Garamond" w:cs="Tahoma"/>
          <w:kern w:val="144"/>
          <w:sz w:val="21"/>
          <w:szCs w:val="22"/>
        </w:rPr>
        <w:t xml:space="preserve"> . . . . . . . . . . . . . </w:t>
      </w:r>
    </w:p>
    <w:p w:rsidR="004B6B83" w:rsidRDefault="004B6B83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</w:p>
    <w:p w:rsidR="00E5437B" w:rsidRDefault="00E5437B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>
        <w:rPr>
          <w:rFonts w:ascii="Garamond" w:hAnsi="Garamond" w:cs="Arial"/>
          <w:kern w:val="144"/>
          <w:sz w:val="21"/>
          <w:szCs w:val="22"/>
        </w:rPr>
        <w:t xml:space="preserve"> </w:t>
      </w:r>
      <w:r>
        <w:rPr>
          <w:rFonts w:ascii="Garamond" w:hAnsi="Garamond" w:cs="Tahoma"/>
          <w:kern w:val="144"/>
          <w:sz w:val="21"/>
          <w:szCs w:val="22"/>
        </w:rPr>
        <w:t xml:space="preserve">zał. nr . . . . . . . . . . . . . . . . . . </w:t>
      </w:r>
      <w:r w:rsidR="004B6B83">
        <w:rPr>
          <w:rFonts w:ascii="Garamond" w:hAnsi="Garamond" w:cs="Tahoma"/>
          <w:kern w:val="144"/>
          <w:sz w:val="21"/>
          <w:szCs w:val="22"/>
        </w:rPr>
        <w:t xml:space="preserve">. . . </w:t>
      </w:r>
    </w:p>
    <w:p w:rsidR="004B6B83" w:rsidRDefault="004B6B83" w:rsidP="00E5437B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</w:p>
    <w:p w:rsidR="00E5437B" w:rsidRDefault="00E5437B" w:rsidP="00E5437B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E5437B" w:rsidRDefault="00E5437B" w:rsidP="00E5437B">
      <w:pPr>
        <w:pStyle w:val="Stopka"/>
        <w:numPr>
          <w:ilvl w:val="0"/>
          <w:numId w:val="1"/>
        </w:numPr>
        <w:tabs>
          <w:tab w:val="left" w:pos="540"/>
        </w:tabs>
        <w:spacing w:line="288" w:lineRule="auto"/>
        <w:ind w:right="-142"/>
        <w:jc w:val="both"/>
        <w:rPr>
          <w:rFonts w:ascii="Garamond" w:hAnsi="Garamond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Okres i warunki gwarancji</w:t>
      </w:r>
      <w:r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4 SIWZ]:</w:t>
      </w:r>
    </w:p>
    <w:p w:rsidR="00E5437B" w:rsidRDefault="00E5437B" w:rsidP="00E5437B">
      <w:pPr>
        <w:pStyle w:val="Stopka"/>
        <w:tabs>
          <w:tab w:val="left" w:pos="360"/>
        </w:tabs>
        <w:spacing w:line="288" w:lineRule="auto"/>
        <w:jc w:val="both"/>
        <w:rPr>
          <w:rFonts w:ascii="Garamond" w:hAnsi="Garamond" w:cs="Tahoma"/>
          <w:bCs/>
          <w:kern w:val="144"/>
          <w:sz w:val="21"/>
          <w:szCs w:val="22"/>
        </w:rPr>
      </w:pPr>
      <w:r>
        <w:rPr>
          <w:rFonts w:ascii="Garamond" w:hAnsi="Garamond" w:cs="Tahoma"/>
          <w:bCs/>
          <w:kern w:val="144"/>
          <w:sz w:val="21"/>
          <w:szCs w:val="22"/>
        </w:rPr>
        <w:tab/>
        <w:t>Niniejszym potwierdzam i akceptuję okres i warunki gwarancji określone w rozdz. V pkt 4 SIWZ</w:t>
      </w:r>
      <w:r w:rsidR="00442AC1">
        <w:rPr>
          <w:rFonts w:ascii="Garamond" w:hAnsi="Garamond" w:cs="Tahoma"/>
          <w:bCs/>
          <w:kern w:val="144"/>
          <w:sz w:val="21"/>
          <w:szCs w:val="22"/>
        </w:rPr>
        <w:t xml:space="preserve"> i OWU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</w:p>
    <w:p w:rsidR="00E5437B" w:rsidRDefault="00E5437B" w:rsidP="00E5437B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E5437B" w:rsidRDefault="00E5437B" w:rsidP="00E5437B">
      <w:pPr>
        <w:pStyle w:val="Stopka"/>
        <w:numPr>
          <w:ilvl w:val="0"/>
          <w:numId w:val="1"/>
        </w:numPr>
        <w:tabs>
          <w:tab w:val="left" w:pos="540"/>
        </w:tabs>
        <w:spacing w:line="288" w:lineRule="auto"/>
        <w:ind w:right="-142"/>
        <w:jc w:val="both"/>
        <w:rPr>
          <w:rFonts w:ascii="Garamond" w:hAnsi="Garamond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Warunki płatności</w:t>
      </w:r>
      <w:r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5 SIWZ]:</w:t>
      </w:r>
    </w:p>
    <w:p w:rsidR="00E5437B" w:rsidRDefault="00E5437B" w:rsidP="00E5437B">
      <w:pPr>
        <w:pStyle w:val="Stopka"/>
        <w:tabs>
          <w:tab w:val="left" w:pos="360"/>
        </w:tabs>
        <w:spacing w:line="288" w:lineRule="auto"/>
        <w:jc w:val="both"/>
        <w:rPr>
          <w:rFonts w:ascii="Garamond" w:hAnsi="Garamond" w:cs="Tahoma"/>
          <w:bCs/>
          <w:kern w:val="144"/>
          <w:sz w:val="21"/>
          <w:szCs w:val="22"/>
        </w:rPr>
      </w:pPr>
      <w:r>
        <w:rPr>
          <w:rFonts w:ascii="Garamond" w:hAnsi="Garamond" w:cs="Tahoma"/>
          <w:bCs/>
          <w:kern w:val="144"/>
          <w:sz w:val="21"/>
          <w:szCs w:val="22"/>
        </w:rPr>
        <w:tab/>
        <w:t>Niniejszym potwierdzam i akceptuję warunki płatności określone w rozdz. V pkt 5 SIWZ.</w:t>
      </w:r>
    </w:p>
    <w:p w:rsidR="00E5437B" w:rsidRDefault="00E5437B" w:rsidP="00E5437B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E5437B" w:rsidRDefault="00E5437B" w:rsidP="00E5437B">
      <w:pPr>
        <w:pStyle w:val="Stopka"/>
        <w:numPr>
          <w:ilvl w:val="0"/>
          <w:numId w:val="1"/>
        </w:numPr>
        <w:tabs>
          <w:tab w:val="left" w:pos="540"/>
        </w:tabs>
        <w:spacing w:line="288" w:lineRule="auto"/>
        <w:jc w:val="both"/>
        <w:rPr>
          <w:rFonts w:ascii="Garamond" w:hAnsi="Garamond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Sposób kalkulacji ceny</w:t>
      </w:r>
      <w:r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6 SIWZ]:</w:t>
      </w:r>
    </w:p>
    <w:p w:rsidR="00E5437B" w:rsidRDefault="00E5437B" w:rsidP="00E5437B">
      <w:pPr>
        <w:pStyle w:val="Tekstpodstawowywcity2"/>
        <w:rPr>
          <w:sz w:val="21"/>
        </w:rPr>
      </w:pPr>
      <w:r>
        <w:rPr>
          <w:sz w:val="21"/>
        </w:rPr>
        <w:t>Niniejszym potwierdzam sposób kalkulacji ceny przedmiotu zamówienia zgodnie z wymogami określonymi w rozdziale V pkt 6 SIWZ.</w:t>
      </w:r>
    </w:p>
    <w:p w:rsidR="00E5437B" w:rsidRDefault="00E5437B" w:rsidP="00E5437B">
      <w:pPr>
        <w:pStyle w:val="Stopka"/>
        <w:tabs>
          <w:tab w:val="left" w:pos="0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E5437B" w:rsidRDefault="00E5437B" w:rsidP="00E5437B">
      <w:pPr>
        <w:pStyle w:val="Stopka"/>
        <w:numPr>
          <w:ilvl w:val="0"/>
          <w:numId w:val="1"/>
        </w:numPr>
        <w:tabs>
          <w:tab w:val="left" w:pos="540"/>
        </w:tabs>
        <w:spacing w:line="288" w:lineRule="auto"/>
        <w:jc w:val="both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Obowiązki wykonawcy</w:t>
      </w:r>
      <w:r>
        <w:rPr>
          <w:rFonts w:ascii="Garamond" w:hAnsi="Garamond"/>
          <w:bCs/>
          <w:kern w:val="144"/>
          <w:sz w:val="21"/>
          <w:szCs w:val="22"/>
        </w:rPr>
        <w:t xml:space="preserve"> [</w:t>
      </w:r>
      <w:r>
        <w:rPr>
          <w:rFonts w:ascii="Garamond" w:hAnsi="Garamond"/>
          <w:kern w:val="144"/>
          <w:sz w:val="21"/>
          <w:szCs w:val="22"/>
        </w:rPr>
        <w:t>Zgodnie z rozdziałem V pkt 7 SIWZ]:</w:t>
      </w:r>
    </w:p>
    <w:p w:rsidR="00E5437B" w:rsidRDefault="00E5437B" w:rsidP="00E5437B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  <w:r>
        <w:rPr>
          <w:rFonts w:ascii="Garamond" w:hAnsi="Garamond" w:cs="Tahoma"/>
          <w:bCs/>
          <w:kern w:val="144"/>
          <w:sz w:val="21"/>
          <w:szCs w:val="22"/>
        </w:rPr>
        <w:t>Niniejszym przyjmuję do wiadomości i wyrażam zgodę na obowiązki Wykonawcy zgodnie z wymogami określonymi w rozdziale V pkt 7 SIWZ.</w:t>
      </w:r>
    </w:p>
    <w:p w:rsidR="00E5437B" w:rsidRDefault="00E5437B" w:rsidP="00E5437B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</w:p>
    <w:p w:rsidR="00E5437B" w:rsidRDefault="00E5437B" w:rsidP="00E5437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V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 </w:t>
      </w:r>
      <w:r>
        <w:rPr>
          <w:rFonts w:ascii="Garamond" w:hAnsi="Garamond" w:cs="Tahoma"/>
          <w:b/>
          <w:bCs/>
          <w:kern w:val="144"/>
          <w:sz w:val="21"/>
          <w:szCs w:val="22"/>
        </w:rPr>
        <w:t xml:space="preserve">WPŁATA WADIUM   </w:t>
      </w:r>
    </w:p>
    <w:p w:rsidR="00E5437B" w:rsidRDefault="00E5437B" w:rsidP="00E5437B">
      <w:pPr>
        <w:shd w:val="clear" w:color="auto" w:fill="E6E6E6"/>
        <w:spacing w:line="288" w:lineRule="auto"/>
        <w:jc w:val="center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/>
          <w:bCs/>
          <w:kern w:val="144"/>
          <w:sz w:val="18"/>
          <w:szCs w:val="22"/>
        </w:rPr>
        <w:t xml:space="preserve">[ </w:t>
      </w:r>
      <w:r>
        <w:rPr>
          <w:rFonts w:ascii="Garamond" w:hAnsi="Garamond"/>
          <w:kern w:val="144"/>
          <w:sz w:val="18"/>
          <w:szCs w:val="22"/>
        </w:rPr>
        <w:t xml:space="preserve">Zgodnie z rozdziałem II Specyfikacji Istotnych Warunków Zamówienia </w:t>
      </w:r>
      <w:r>
        <w:rPr>
          <w:rFonts w:ascii="Garamond" w:hAnsi="Garamond"/>
          <w:bCs/>
          <w:kern w:val="144"/>
          <w:sz w:val="18"/>
          <w:szCs w:val="22"/>
        </w:rPr>
        <w:t>]</w:t>
      </w:r>
    </w:p>
    <w:p w:rsidR="00E5437B" w:rsidRPr="00720BD7" w:rsidRDefault="00E5437B" w:rsidP="00E5437B">
      <w:pPr>
        <w:keepNext/>
        <w:ind w:left="360"/>
        <w:outlineLvl w:val="2"/>
        <w:rPr>
          <w:rFonts w:ascii="Garamond" w:hAnsi="Garamond"/>
          <w:b/>
          <w:bCs/>
          <w:iCs/>
          <w:smallCaps/>
          <w:color w:val="0000FF"/>
          <w:sz w:val="12"/>
        </w:rPr>
      </w:pPr>
    </w:p>
    <w:p w:rsidR="00E5437B" w:rsidRPr="00720BD7" w:rsidRDefault="00E5437B" w:rsidP="00E5437B">
      <w:pPr>
        <w:keepNext/>
        <w:ind w:left="360"/>
        <w:outlineLvl w:val="2"/>
        <w:rPr>
          <w:rFonts w:ascii="Garamond" w:hAnsi="Garamond"/>
          <w:b/>
          <w:bCs/>
          <w:iCs/>
          <w:smallCaps/>
          <w:color w:val="0000FF"/>
          <w:sz w:val="18"/>
        </w:rPr>
      </w:pPr>
    </w:p>
    <w:p w:rsidR="00E5437B" w:rsidRDefault="00E5437B" w:rsidP="00E5437B">
      <w:pPr>
        <w:keepNext/>
        <w:numPr>
          <w:ilvl w:val="0"/>
          <w:numId w:val="2"/>
        </w:numPr>
        <w:spacing w:after="200" w:line="360" w:lineRule="auto"/>
        <w:jc w:val="both"/>
        <w:outlineLvl w:val="4"/>
        <w:rPr>
          <w:rFonts w:ascii="Garamond" w:hAnsi="Garamond" w:cs="Tahoma"/>
          <w:b/>
          <w:kern w:val="144"/>
          <w:sz w:val="21"/>
          <w:szCs w:val="21"/>
        </w:rPr>
      </w:pPr>
      <w:r>
        <w:rPr>
          <w:rFonts w:ascii="Garamond" w:hAnsi="Garamond" w:cs="Tahoma"/>
          <w:b/>
          <w:kern w:val="144"/>
          <w:sz w:val="21"/>
          <w:szCs w:val="21"/>
        </w:rPr>
        <w:t>Forma, w jakiej zostało wniesione wadium:</w:t>
      </w:r>
    </w:p>
    <w:p w:rsidR="00E5437B" w:rsidRDefault="00E5437B" w:rsidP="00E5437B">
      <w:pPr>
        <w:spacing w:line="360" w:lineRule="auto"/>
        <w:rPr>
          <w:rFonts w:ascii="Garamond" w:hAnsi="Garamond" w:cs="Tahoma"/>
          <w:kern w:val="144"/>
          <w:sz w:val="21"/>
          <w:szCs w:val="21"/>
        </w:rPr>
      </w:pPr>
      <w:r>
        <w:rPr>
          <w:rFonts w:ascii="Garamond" w:hAnsi="Garamond" w:cs="Tahoma"/>
          <w:kern w:val="144"/>
          <w:sz w:val="21"/>
          <w:szCs w:val="21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Tahoma"/>
          <w:kern w:val="144"/>
          <w:sz w:val="21"/>
          <w:szCs w:val="21"/>
        </w:rPr>
        <w:tab/>
        <w:t>. .</w:t>
      </w:r>
      <w:r w:rsidR="004B6B83">
        <w:rPr>
          <w:rFonts w:ascii="Garamond" w:hAnsi="Garamond" w:cs="Tahoma"/>
          <w:kern w:val="144"/>
          <w:sz w:val="21"/>
          <w:szCs w:val="21"/>
        </w:rPr>
        <w:t xml:space="preserve"> . . . . . . . . . . . </w:t>
      </w:r>
    </w:p>
    <w:p w:rsidR="004B6B83" w:rsidRDefault="004B6B83" w:rsidP="00E5437B">
      <w:pPr>
        <w:spacing w:line="360" w:lineRule="auto"/>
        <w:rPr>
          <w:rFonts w:ascii="Garamond" w:hAnsi="Garamond" w:cs="Tahoma"/>
          <w:kern w:val="144"/>
          <w:sz w:val="21"/>
          <w:szCs w:val="21"/>
        </w:rPr>
      </w:pPr>
    </w:p>
    <w:p w:rsidR="00E5437B" w:rsidRDefault="00E5437B" w:rsidP="00E5437B">
      <w:pPr>
        <w:numPr>
          <w:ilvl w:val="0"/>
          <w:numId w:val="2"/>
        </w:numPr>
        <w:spacing w:after="200" w:line="360" w:lineRule="auto"/>
        <w:rPr>
          <w:rFonts w:ascii="Garamond" w:hAnsi="Garamond" w:cs="Tahoma"/>
          <w:b/>
          <w:sz w:val="21"/>
          <w:szCs w:val="21"/>
        </w:rPr>
      </w:pPr>
      <w:r>
        <w:rPr>
          <w:rFonts w:ascii="Garamond" w:hAnsi="Garamond" w:cs="Tahoma"/>
          <w:b/>
          <w:sz w:val="21"/>
          <w:szCs w:val="21"/>
        </w:rPr>
        <w:t>Numer konta, na jakie Zamawiający dokonuje zwrotu wadium:</w:t>
      </w:r>
    </w:p>
    <w:p w:rsidR="00E5437B" w:rsidRDefault="00E5437B" w:rsidP="00E5437B">
      <w:pPr>
        <w:rPr>
          <w:rFonts w:ascii="Garamond" w:hAnsi="Garamond" w:cs="Tahoma"/>
          <w:kern w:val="144"/>
          <w:sz w:val="21"/>
          <w:szCs w:val="21"/>
        </w:rPr>
      </w:pPr>
      <w:r>
        <w:rPr>
          <w:rFonts w:ascii="Garamond" w:hAnsi="Garamond" w:cs="Tahoma"/>
          <w:kern w:val="144"/>
          <w:sz w:val="21"/>
          <w:szCs w:val="21"/>
        </w:rPr>
        <w:t xml:space="preserve">. . . . . . . . . . . . . . . . . . . . . . . . . . . . . . . . . . . . . . . . . . . . . . . . . . . . . . . . . . . . . . . . . . . . . . . . . . . . . . . . . </w:t>
      </w:r>
      <w:r w:rsidR="004B6B83">
        <w:rPr>
          <w:rFonts w:ascii="Garamond" w:hAnsi="Garamond" w:cs="Tahoma"/>
          <w:kern w:val="144"/>
          <w:sz w:val="21"/>
          <w:szCs w:val="21"/>
        </w:rPr>
        <w:t xml:space="preserve">. . . . . . . . . . . </w:t>
      </w:r>
    </w:p>
    <w:p w:rsidR="00E5437B" w:rsidRDefault="00E5437B" w:rsidP="004B6B83">
      <w:pPr>
        <w:jc w:val="center"/>
        <w:rPr>
          <w:rFonts w:ascii="Garamond" w:hAnsi="Garamond" w:cs="Tahoma"/>
          <w:i/>
          <w:iCs/>
          <w:kern w:val="144"/>
          <w:sz w:val="22"/>
          <w:szCs w:val="20"/>
        </w:rPr>
      </w:pPr>
      <w:r>
        <w:rPr>
          <w:rFonts w:ascii="Garamond" w:hAnsi="Garamond" w:cs="Tahoma"/>
          <w:i/>
          <w:iCs/>
          <w:kern w:val="144"/>
          <w:sz w:val="22"/>
          <w:szCs w:val="20"/>
        </w:rPr>
        <w:t>( wypełnia się w przypadku wniesienia wadium w pieniądzu )</w:t>
      </w:r>
    </w:p>
    <w:p w:rsidR="00E5437B" w:rsidRDefault="00E5437B" w:rsidP="00E5437B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4B6B83" w:rsidRDefault="004B6B83" w:rsidP="00E5437B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E5437B" w:rsidRDefault="00E5437B" w:rsidP="00E5437B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caps/>
          <w:color w:val="FF0000"/>
          <w:kern w:val="144"/>
          <w:sz w:val="21"/>
          <w:szCs w:val="22"/>
        </w:rPr>
      </w:pPr>
      <w:r>
        <w:rPr>
          <w:rFonts w:ascii="Garamond" w:hAnsi="Garamond" w:cs="Tahoma"/>
          <w:b/>
          <w:caps/>
          <w:kern w:val="144"/>
          <w:sz w:val="21"/>
          <w:szCs w:val="22"/>
        </w:rPr>
        <w:t>vI.   OŚWIADCZAm</w:t>
      </w:r>
      <w:r>
        <w:rPr>
          <w:rFonts w:ascii="Garamond" w:hAnsi="Garamond" w:cs="Tahoma"/>
          <w:bCs/>
          <w:caps/>
          <w:kern w:val="144"/>
          <w:sz w:val="21"/>
          <w:szCs w:val="22"/>
        </w:rPr>
        <w:t xml:space="preserve">, </w:t>
      </w:r>
      <w:r>
        <w:rPr>
          <w:rFonts w:ascii="Garamond" w:hAnsi="Garamond" w:cs="Tahoma"/>
          <w:b/>
          <w:caps/>
          <w:kern w:val="144"/>
          <w:sz w:val="21"/>
          <w:szCs w:val="22"/>
        </w:rPr>
        <w:t xml:space="preserve">ŻE ZAPOZNAŁem SIĘ ZE SPECYFIKACJĄ ISTOTNYCH WARUNKÓW ZAMÓWIENIA I potwierdzam spełnienie wszystkich zawartych </w:t>
      </w:r>
    </w:p>
    <w:p w:rsidR="00E5437B" w:rsidRDefault="00E5437B" w:rsidP="00E5437B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caps/>
          <w:kern w:val="144"/>
          <w:sz w:val="21"/>
          <w:szCs w:val="22"/>
        </w:rPr>
      </w:pPr>
      <w:r>
        <w:rPr>
          <w:rFonts w:ascii="Garamond" w:hAnsi="Garamond" w:cs="Tahoma"/>
          <w:b/>
          <w:caps/>
          <w:kern w:val="144"/>
          <w:sz w:val="21"/>
          <w:szCs w:val="22"/>
        </w:rPr>
        <w:t>w niej wymogów</w:t>
      </w:r>
    </w:p>
    <w:p w:rsidR="00E5437B" w:rsidRDefault="00E5437B" w:rsidP="00E5437B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E5437B" w:rsidRDefault="00E5437B" w:rsidP="00E5437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 xml:space="preserve">VII.   </w:t>
      </w:r>
      <w:r>
        <w:rPr>
          <w:rFonts w:ascii="Garamond" w:hAnsi="Garamond" w:cs="Tahoma"/>
          <w:b/>
          <w:bCs/>
          <w:kern w:val="144"/>
          <w:sz w:val="21"/>
          <w:szCs w:val="22"/>
        </w:rPr>
        <w:t xml:space="preserve">POTWIERDZAM PRZYJĘCIE DO WIADOMOŚCI ORAZ WYRAŻAM ZGODĘ  NA WARUNKI </w:t>
      </w:r>
    </w:p>
    <w:p w:rsidR="00E5437B" w:rsidRDefault="00E5437B" w:rsidP="00E5437B">
      <w:pPr>
        <w:shd w:val="clear" w:color="auto" w:fill="E6E6E6"/>
        <w:spacing w:line="288" w:lineRule="auto"/>
        <w:jc w:val="center"/>
        <w:rPr>
          <w:rFonts w:ascii="Garamond" w:hAnsi="Garamond"/>
          <w:bCs/>
          <w:kern w:val="144"/>
          <w:sz w:val="21"/>
          <w:szCs w:val="22"/>
        </w:rPr>
      </w:pPr>
      <w:r>
        <w:rPr>
          <w:rFonts w:ascii="Garamond" w:hAnsi="Garamond" w:cs="Tahoma"/>
          <w:b/>
          <w:bCs/>
          <w:kern w:val="144"/>
          <w:sz w:val="21"/>
          <w:szCs w:val="22"/>
        </w:rPr>
        <w:t>I USTALENIA</w:t>
      </w:r>
      <w:r>
        <w:rPr>
          <w:rFonts w:ascii="Garamond" w:hAnsi="Garamond" w:cs="Tahoma"/>
          <w:kern w:val="144"/>
          <w:sz w:val="21"/>
          <w:szCs w:val="22"/>
        </w:rPr>
        <w:t xml:space="preserve">, </w:t>
      </w:r>
      <w:r>
        <w:rPr>
          <w:rFonts w:ascii="Garamond" w:hAnsi="Garamond" w:cs="Tahoma"/>
          <w:b/>
          <w:bCs/>
          <w:kern w:val="144"/>
          <w:sz w:val="21"/>
          <w:szCs w:val="22"/>
        </w:rPr>
        <w:t>KTÓRE BĘDĄ WPROWADZONE DO UMOWY</w:t>
      </w:r>
      <w:r>
        <w:rPr>
          <w:rFonts w:ascii="Garamond" w:hAnsi="Garamond"/>
          <w:bCs/>
          <w:kern w:val="144"/>
          <w:sz w:val="21"/>
          <w:szCs w:val="22"/>
        </w:rPr>
        <w:t xml:space="preserve"> </w:t>
      </w:r>
    </w:p>
    <w:p w:rsidR="00E5437B" w:rsidRDefault="00E5437B" w:rsidP="00E5437B">
      <w:pPr>
        <w:shd w:val="clear" w:color="auto" w:fill="E6E6E6"/>
        <w:spacing w:line="288" w:lineRule="auto"/>
        <w:jc w:val="center"/>
        <w:rPr>
          <w:rFonts w:ascii="Garamond" w:hAnsi="Garamond"/>
          <w:bCs/>
          <w:kern w:val="144"/>
          <w:sz w:val="18"/>
          <w:szCs w:val="22"/>
        </w:rPr>
      </w:pPr>
      <w:r>
        <w:rPr>
          <w:rFonts w:ascii="Garamond" w:hAnsi="Garamond"/>
          <w:bCs/>
          <w:kern w:val="144"/>
          <w:sz w:val="18"/>
          <w:szCs w:val="22"/>
        </w:rPr>
        <w:t>[</w:t>
      </w:r>
      <w:r>
        <w:rPr>
          <w:rFonts w:ascii="Garamond" w:hAnsi="Garamond"/>
          <w:kern w:val="144"/>
          <w:sz w:val="18"/>
          <w:szCs w:val="22"/>
        </w:rPr>
        <w:t>Zgodnie z załącznikiem do Specyfikacji Istotnych Warunków Zamówienia</w:t>
      </w:r>
      <w:r>
        <w:rPr>
          <w:rFonts w:ascii="Garamond" w:hAnsi="Garamond"/>
          <w:bCs/>
          <w:kern w:val="144"/>
          <w:sz w:val="18"/>
          <w:szCs w:val="22"/>
        </w:rPr>
        <w:t>]</w:t>
      </w:r>
    </w:p>
    <w:p w:rsidR="00E5437B" w:rsidRDefault="00E5437B" w:rsidP="00E5437B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E5437B" w:rsidRDefault="00E5437B" w:rsidP="00E5437B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E5437B" w:rsidRDefault="00E5437B" w:rsidP="00E5437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smallCap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lastRenderedPageBreak/>
        <w:t>VIII.   CZĘŚCI ZAMÓWIENIA</w:t>
      </w:r>
      <w:r>
        <w:rPr>
          <w:rFonts w:ascii="Garamond" w:hAnsi="Garamond" w:cs="Tahoma"/>
          <w:bCs/>
          <w:kern w:val="144"/>
          <w:sz w:val="21"/>
          <w:szCs w:val="22"/>
        </w:rPr>
        <w:t>,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KTÓRYCH WYKONANIE WYKONAWCA  </w:t>
      </w:r>
      <w:r>
        <w:rPr>
          <w:rFonts w:ascii="Garamond" w:hAnsi="Garamond" w:cs="Tahoma"/>
          <w:b/>
          <w:smallCaps/>
          <w:kern w:val="144"/>
          <w:sz w:val="21"/>
          <w:szCs w:val="22"/>
        </w:rPr>
        <w:t xml:space="preserve">ZAMIERZA </w:t>
      </w:r>
    </w:p>
    <w:p w:rsidR="00E5437B" w:rsidRDefault="00E5437B" w:rsidP="00E5437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POWIERZYĆ PODWYKONAWCOM ORAZ NAZWY (FIRMY) PODWYKONAWCÓW</w:t>
      </w:r>
    </w:p>
    <w:p w:rsidR="00E5437B" w:rsidRDefault="00E5437B" w:rsidP="00E5437B">
      <w:pPr>
        <w:shd w:val="clear" w:color="auto" w:fill="E6E6E6"/>
        <w:spacing w:line="288" w:lineRule="auto"/>
        <w:ind w:right="-1"/>
        <w:jc w:val="center"/>
        <w:rPr>
          <w:rFonts w:ascii="Garamond" w:hAnsi="Garamond" w:cs="Tahoma"/>
          <w:kern w:val="144"/>
          <w:sz w:val="18"/>
          <w:szCs w:val="22"/>
        </w:rPr>
      </w:pPr>
      <w:r>
        <w:rPr>
          <w:rFonts w:ascii="Garamond" w:hAnsi="Garamond" w:cs="Tahoma"/>
          <w:kern w:val="144"/>
          <w:sz w:val="18"/>
          <w:szCs w:val="22"/>
        </w:rPr>
        <w:t xml:space="preserve">[zgodnie z art. 36b ustawy </w:t>
      </w:r>
      <w:proofErr w:type="spellStart"/>
      <w:r>
        <w:rPr>
          <w:rFonts w:ascii="Garamond" w:hAnsi="Garamond" w:cs="Tahoma"/>
          <w:kern w:val="144"/>
          <w:sz w:val="18"/>
          <w:szCs w:val="22"/>
        </w:rPr>
        <w:t>P.z.p</w:t>
      </w:r>
      <w:proofErr w:type="spellEnd"/>
      <w:r>
        <w:rPr>
          <w:rFonts w:ascii="Garamond" w:hAnsi="Garamond" w:cs="Tahoma"/>
          <w:kern w:val="144"/>
          <w:sz w:val="18"/>
          <w:szCs w:val="22"/>
        </w:rPr>
        <w:t xml:space="preserve">. / </w:t>
      </w:r>
      <w:r>
        <w:rPr>
          <w:rFonts w:ascii="Garamond" w:hAnsi="Garamond" w:cs="Tahoma"/>
          <w:sz w:val="18"/>
          <w:szCs w:val="22"/>
        </w:rPr>
        <w:t>Patrz rozdział  V pkt 8 Specyfikacji Istotnych Warunków Zamówienia</w:t>
      </w:r>
      <w:r>
        <w:rPr>
          <w:rFonts w:ascii="Garamond" w:hAnsi="Garamond" w:cs="Tahoma"/>
          <w:kern w:val="144"/>
          <w:sz w:val="18"/>
          <w:szCs w:val="22"/>
        </w:rPr>
        <w:t>]</w:t>
      </w:r>
    </w:p>
    <w:p w:rsidR="00E5437B" w:rsidRDefault="00E5437B" w:rsidP="00E5437B">
      <w:pPr>
        <w:spacing w:line="360" w:lineRule="auto"/>
        <w:rPr>
          <w:rFonts w:ascii="Garamond" w:hAnsi="Garamond" w:cs="Tahoma"/>
          <w:kern w:val="144"/>
          <w:sz w:val="10"/>
          <w:szCs w:val="10"/>
        </w:rPr>
      </w:pPr>
    </w:p>
    <w:p w:rsidR="00E5437B" w:rsidRDefault="00E5437B" w:rsidP="00E5437B">
      <w:pPr>
        <w:ind w:right="-1"/>
        <w:jc w:val="right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t xml:space="preserve">TAK </w:t>
      </w:r>
      <w:r>
        <w:rPr>
          <w:rFonts w:ascii="Garamond" w:hAnsi="Garamond" w:cs="Tahoma"/>
          <w:sz w:val="22"/>
          <w:szCs w:val="22"/>
        </w:rPr>
        <w:t>/</w:t>
      </w:r>
      <w:r>
        <w:rPr>
          <w:rFonts w:ascii="Garamond" w:hAnsi="Garamond" w:cs="Tahoma"/>
          <w:b/>
          <w:bCs/>
          <w:sz w:val="22"/>
          <w:szCs w:val="22"/>
        </w:rPr>
        <w:t xml:space="preserve"> NIE</w:t>
      </w:r>
      <w:r>
        <w:rPr>
          <w:rFonts w:ascii="Garamond" w:hAnsi="Garamond" w:cs="Tahoma"/>
          <w:sz w:val="22"/>
          <w:szCs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  <w:szCs w:val="22"/>
        </w:rPr>
        <w:t>*niepotrzebne skreślić</w:t>
      </w:r>
    </w:p>
    <w:p w:rsidR="00E5437B" w:rsidRDefault="00E5437B" w:rsidP="00E5437B">
      <w:pPr>
        <w:spacing w:line="360" w:lineRule="auto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Jeśli </w:t>
      </w:r>
      <w:r>
        <w:rPr>
          <w:rFonts w:ascii="Garamond" w:hAnsi="Garamond" w:cs="Tahoma"/>
          <w:b/>
          <w:sz w:val="22"/>
          <w:szCs w:val="22"/>
        </w:rPr>
        <w:t>TAK</w:t>
      </w:r>
      <w:r>
        <w:rPr>
          <w:rFonts w:ascii="Garamond" w:hAnsi="Garamond" w:cs="Tahoma"/>
          <w:sz w:val="22"/>
          <w:szCs w:val="22"/>
        </w:rPr>
        <w:t xml:space="preserve"> należy wypełnić</w:t>
      </w:r>
    </w:p>
    <w:p w:rsidR="00E5437B" w:rsidRDefault="00E5437B" w:rsidP="00E5437B">
      <w:pPr>
        <w:spacing w:line="480" w:lineRule="auto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</w:t>
      </w:r>
      <w:r w:rsidR="004B6B83">
        <w:rPr>
          <w:rFonts w:ascii="Garamond" w:hAnsi="Garamond" w:cs="Tahoma"/>
          <w:kern w:val="144"/>
          <w:sz w:val="22"/>
          <w:szCs w:val="22"/>
        </w:rPr>
        <w:t xml:space="preserve">. . . . . . . . . . . . </w:t>
      </w:r>
    </w:p>
    <w:p w:rsidR="004B6B83" w:rsidRDefault="004B6B83" w:rsidP="00E5437B">
      <w:pPr>
        <w:spacing w:line="480" w:lineRule="auto"/>
        <w:rPr>
          <w:rFonts w:ascii="Garamond" w:hAnsi="Garamond" w:cs="Tahoma"/>
          <w:kern w:val="144"/>
          <w:sz w:val="22"/>
          <w:szCs w:val="22"/>
        </w:rPr>
      </w:pPr>
    </w:p>
    <w:p w:rsidR="00E5437B" w:rsidRDefault="00E5437B" w:rsidP="00E5437B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IX.   INFORMACJE STANOWIĄCE TAJEMNICĘ PRZEDSIĘBIORSTWA W ROZUMIENIU PRZEPISÓW O ZWALCZANIU NIEUCZCIWEJ KONKURENCJI</w:t>
      </w:r>
    </w:p>
    <w:p w:rsidR="00E5437B" w:rsidRDefault="00E5437B" w:rsidP="00E5437B">
      <w:pPr>
        <w:shd w:val="clear" w:color="auto" w:fill="E6E6E6"/>
        <w:spacing w:line="288" w:lineRule="auto"/>
        <w:ind w:firstLine="709"/>
        <w:jc w:val="center"/>
        <w:rPr>
          <w:rFonts w:ascii="Garamond" w:hAnsi="Garamond" w:cs="Tahoma"/>
          <w:b/>
          <w:bCs/>
          <w:kern w:val="144"/>
          <w:sz w:val="18"/>
          <w:szCs w:val="22"/>
        </w:rPr>
      </w:pPr>
      <w:r>
        <w:rPr>
          <w:rFonts w:ascii="Garamond" w:hAnsi="Garamond" w:cs="Tahoma"/>
          <w:kern w:val="144"/>
          <w:sz w:val="18"/>
          <w:szCs w:val="22"/>
        </w:rPr>
        <w:t>[</w:t>
      </w:r>
      <w:r>
        <w:rPr>
          <w:rFonts w:ascii="Garamond" w:hAnsi="Garamond" w:cs="Tahoma"/>
          <w:sz w:val="18"/>
          <w:szCs w:val="22"/>
        </w:rPr>
        <w:t>Patrz rozdział I pkt 23 Specyfikacji Istotnych Warunków Zamówienia</w:t>
      </w:r>
      <w:r>
        <w:rPr>
          <w:rFonts w:ascii="Garamond" w:hAnsi="Garamond" w:cs="Tahoma"/>
          <w:kern w:val="144"/>
          <w:sz w:val="18"/>
          <w:szCs w:val="22"/>
        </w:rPr>
        <w:t>]</w:t>
      </w:r>
    </w:p>
    <w:p w:rsidR="00E5437B" w:rsidRDefault="00E5437B" w:rsidP="00E5437B">
      <w:pPr>
        <w:spacing w:line="360" w:lineRule="auto"/>
        <w:ind w:right="-1"/>
        <w:rPr>
          <w:rFonts w:ascii="Garamond" w:hAnsi="Garamond" w:cs="Tahoma"/>
          <w:kern w:val="144"/>
          <w:sz w:val="16"/>
          <w:szCs w:val="16"/>
        </w:rPr>
      </w:pPr>
    </w:p>
    <w:p w:rsidR="00E5437B" w:rsidRDefault="00E5437B" w:rsidP="00E5437B">
      <w:pPr>
        <w:ind w:right="-1"/>
        <w:jc w:val="right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bCs/>
          <w:sz w:val="22"/>
          <w:szCs w:val="22"/>
        </w:rPr>
        <w:t xml:space="preserve">TAK </w:t>
      </w:r>
      <w:r>
        <w:rPr>
          <w:rFonts w:ascii="Garamond" w:hAnsi="Garamond" w:cs="Tahoma"/>
          <w:sz w:val="22"/>
          <w:szCs w:val="22"/>
        </w:rPr>
        <w:t>/</w:t>
      </w:r>
      <w:r>
        <w:rPr>
          <w:rFonts w:ascii="Garamond" w:hAnsi="Garamond" w:cs="Tahoma"/>
          <w:b/>
          <w:bCs/>
          <w:sz w:val="22"/>
          <w:szCs w:val="22"/>
        </w:rPr>
        <w:t xml:space="preserve"> NIE</w:t>
      </w:r>
      <w:r>
        <w:rPr>
          <w:rFonts w:ascii="Garamond" w:hAnsi="Garamond" w:cs="Tahoma"/>
          <w:sz w:val="22"/>
          <w:szCs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  <w:szCs w:val="22"/>
        </w:rPr>
        <w:t>*niepotrzebne skreślić</w:t>
      </w:r>
    </w:p>
    <w:p w:rsidR="00E5437B" w:rsidRDefault="00E5437B" w:rsidP="00E5437B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ab/>
      </w:r>
    </w:p>
    <w:p w:rsidR="00E5437B" w:rsidRDefault="00E5437B" w:rsidP="00E5437B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Określenie stron oferty, na której  znajduje się tajemnica przedsiębiorstwa </w:t>
      </w:r>
    </w:p>
    <w:p w:rsidR="004B6B83" w:rsidRDefault="004B6B83" w:rsidP="00E5437B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</w:p>
    <w:p w:rsidR="00E5437B" w:rsidRDefault="00E5437B" w:rsidP="00E5437B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…………………………………</w:t>
      </w:r>
      <w:r w:rsidR="004B6B83">
        <w:rPr>
          <w:rFonts w:ascii="Garamond" w:hAnsi="Garamond" w:cs="Tahoma"/>
          <w:sz w:val="22"/>
          <w:szCs w:val="22"/>
        </w:rPr>
        <w:t>……………………………………………………………….………..</w:t>
      </w:r>
    </w:p>
    <w:p w:rsidR="004B6B83" w:rsidRDefault="004B6B83" w:rsidP="00E5437B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</w:p>
    <w:p w:rsidR="00E5437B" w:rsidRDefault="00E5437B" w:rsidP="00E5437B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Wskazanie sposobu zabezpieczenia (np. złożenie w osobnej kopercie)</w:t>
      </w:r>
    </w:p>
    <w:p w:rsidR="00E5437B" w:rsidRDefault="00E5437B" w:rsidP="00E5437B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…………………………………</w:t>
      </w:r>
      <w:r w:rsidR="004B6B83">
        <w:rPr>
          <w:rFonts w:ascii="Garamond" w:hAnsi="Garamond" w:cs="Tahoma"/>
          <w:sz w:val="22"/>
          <w:szCs w:val="22"/>
        </w:rPr>
        <w:t>……………………………………………………………….…….…</w:t>
      </w:r>
    </w:p>
    <w:p w:rsidR="004B6B83" w:rsidRDefault="004B6B83" w:rsidP="00E5437B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</w:p>
    <w:p w:rsidR="00E5437B" w:rsidRDefault="00E5437B" w:rsidP="00E5437B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i określenie czego dotyczy :</w:t>
      </w:r>
    </w:p>
    <w:p w:rsidR="00E5437B" w:rsidRDefault="00E5437B" w:rsidP="00E5437B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…………………………………</w:t>
      </w:r>
      <w:r w:rsidR="004B6B83">
        <w:rPr>
          <w:rFonts w:ascii="Garamond" w:hAnsi="Garamond" w:cs="Tahoma"/>
          <w:sz w:val="22"/>
          <w:szCs w:val="22"/>
        </w:rPr>
        <w:t>……………………………………………………………….…………</w:t>
      </w:r>
    </w:p>
    <w:p w:rsidR="004B6B83" w:rsidRDefault="004B6B83" w:rsidP="00E5437B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</w:p>
    <w:p w:rsidR="00E5437B" w:rsidRDefault="00E5437B" w:rsidP="00E5437B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Wykazanie,  iż zastrzeżone informacje stanowią tajemnicę przedsiębiorstwa :</w:t>
      </w:r>
    </w:p>
    <w:p w:rsidR="004B6B83" w:rsidRDefault="004B6B83" w:rsidP="00E5437B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</w:p>
    <w:p w:rsidR="00E5437B" w:rsidRDefault="00E5437B" w:rsidP="00E5437B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……………………………</w:t>
      </w:r>
      <w:r w:rsidR="004B6B83">
        <w:rPr>
          <w:rFonts w:ascii="Garamond" w:hAnsi="Garamond" w:cs="Tahoma"/>
          <w:sz w:val="22"/>
          <w:szCs w:val="22"/>
        </w:rPr>
        <w:t>……………………………………………………………………………….</w:t>
      </w:r>
    </w:p>
    <w:p w:rsidR="004B6B83" w:rsidRDefault="004B6B83" w:rsidP="00E5437B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</w:p>
    <w:p w:rsidR="00E5437B" w:rsidRPr="00253FDE" w:rsidRDefault="00E5437B" w:rsidP="00E5437B">
      <w:pPr>
        <w:spacing w:line="288" w:lineRule="auto"/>
        <w:ind w:right="-1"/>
        <w:rPr>
          <w:rFonts w:ascii="Garamond" w:hAnsi="Garamond" w:cs="Tahoma"/>
          <w:color w:val="0000FF"/>
          <w:kern w:val="144"/>
          <w:sz w:val="14"/>
          <w:szCs w:val="22"/>
        </w:rPr>
      </w:pPr>
    </w:p>
    <w:p w:rsidR="00E5437B" w:rsidRPr="00CC7DB5" w:rsidRDefault="00E5437B" w:rsidP="00E5437B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iCs/>
          <w:kern w:val="144"/>
          <w:sz w:val="21"/>
          <w:szCs w:val="22"/>
        </w:rPr>
      </w:pPr>
      <w:r w:rsidRPr="00CC7DB5">
        <w:rPr>
          <w:rFonts w:ascii="Garamond" w:hAnsi="Garamond" w:cs="Tahoma"/>
          <w:b/>
          <w:kern w:val="144"/>
          <w:sz w:val="21"/>
          <w:szCs w:val="22"/>
        </w:rPr>
        <w:t>X.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POTWIERDZENIE ZGODNOŚCI ZAŁĄCZONYCH KOPII Z ORYGINAŁAMI</w:t>
      </w:r>
    </w:p>
    <w:p w:rsidR="00E5437B" w:rsidRPr="00246841" w:rsidRDefault="00E5437B" w:rsidP="00E5437B">
      <w:pPr>
        <w:spacing w:line="288" w:lineRule="auto"/>
        <w:ind w:right="-1"/>
        <w:rPr>
          <w:rFonts w:ascii="Garamond" w:hAnsi="Garamond" w:cs="Tahoma"/>
          <w:iCs/>
          <w:kern w:val="144"/>
          <w:sz w:val="16"/>
          <w:szCs w:val="22"/>
        </w:rPr>
      </w:pPr>
    </w:p>
    <w:p w:rsidR="00E5437B" w:rsidRPr="00CC7DB5" w:rsidRDefault="00E5437B" w:rsidP="00E5437B">
      <w:pPr>
        <w:spacing w:line="288" w:lineRule="auto"/>
        <w:ind w:right="-1"/>
        <w:jc w:val="center"/>
        <w:rPr>
          <w:rFonts w:ascii="Garamond" w:hAnsi="Garamond" w:cs="Tahoma"/>
          <w:color w:val="0000FF"/>
          <w:kern w:val="144"/>
          <w:sz w:val="22"/>
          <w:szCs w:val="22"/>
        </w:rPr>
      </w:pPr>
      <w:r w:rsidRPr="00CC7DB5">
        <w:rPr>
          <w:rFonts w:ascii="Garamond" w:hAnsi="Garamond" w:cs="Tahoma"/>
          <w:iCs/>
          <w:kern w:val="144"/>
          <w:sz w:val="22"/>
          <w:szCs w:val="22"/>
        </w:rPr>
        <w:t>Niniejszym oświadczam, iż wszystkie załączone do oferty kopie dokumentów są zgodne z oryginałem.</w:t>
      </w:r>
    </w:p>
    <w:p w:rsidR="00E5437B" w:rsidRPr="008A6112" w:rsidRDefault="00E5437B" w:rsidP="00E5437B">
      <w:pPr>
        <w:spacing w:line="288" w:lineRule="auto"/>
        <w:ind w:right="-1"/>
        <w:rPr>
          <w:rFonts w:ascii="Garamond" w:hAnsi="Garamond" w:cs="Tahoma"/>
          <w:color w:val="0000FF"/>
          <w:kern w:val="144"/>
          <w:sz w:val="16"/>
          <w:szCs w:val="22"/>
        </w:rPr>
      </w:pPr>
    </w:p>
    <w:p w:rsidR="00E5437B" w:rsidRPr="00246841" w:rsidRDefault="00E5437B" w:rsidP="00E5437B">
      <w:pPr>
        <w:spacing w:line="360" w:lineRule="auto"/>
        <w:ind w:right="-1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>Ponadto oświadczamy, że:</w:t>
      </w:r>
    </w:p>
    <w:p w:rsidR="00E5437B" w:rsidRPr="00246841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>- dostarczony przedmiot zamówienia będzie spełniał wszystkie wymagania zawarte w SIWZ, oraz będzie gotowy do eksploatacji bez żadnych dodatkowych kosztów ze strony Zamawiającego,</w:t>
      </w:r>
    </w:p>
    <w:p w:rsidR="00E5437B" w:rsidRPr="00246841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 xml:space="preserve">- jesteśmy związani ofertą </w:t>
      </w:r>
      <w:r w:rsidRPr="00893EF0">
        <w:rPr>
          <w:rFonts w:ascii="Garamond" w:hAnsi="Garamond" w:cs="Tahoma"/>
          <w:b/>
          <w:kern w:val="144"/>
          <w:sz w:val="22"/>
          <w:szCs w:val="20"/>
          <w:u w:val="single"/>
        </w:rPr>
        <w:t xml:space="preserve">przez okres </w:t>
      </w:r>
      <w:r>
        <w:rPr>
          <w:rFonts w:ascii="Garamond" w:hAnsi="Garamond" w:cs="Tahoma"/>
          <w:b/>
          <w:kern w:val="144"/>
          <w:sz w:val="22"/>
          <w:szCs w:val="20"/>
          <w:u w:val="single"/>
        </w:rPr>
        <w:t>90</w:t>
      </w:r>
      <w:r w:rsidRPr="00893EF0">
        <w:rPr>
          <w:rFonts w:ascii="Garamond" w:hAnsi="Garamond" w:cs="Tahoma"/>
          <w:b/>
          <w:kern w:val="144"/>
          <w:sz w:val="22"/>
          <w:szCs w:val="20"/>
          <w:u w:val="single"/>
        </w:rPr>
        <w:t xml:space="preserve"> dni</w:t>
      </w:r>
      <w:r w:rsidRPr="00246841">
        <w:rPr>
          <w:rFonts w:ascii="Garamond" w:hAnsi="Garamond" w:cs="Tahoma"/>
          <w:b/>
          <w:kern w:val="144"/>
          <w:sz w:val="22"/>
          <w:szCs w:val="20"/>
        </w:rPr>
        <w:t xml:space="preserve"> od upływu terminu składani</w:t>
      </w:r>
      <w:r>
        <w:rPr>
          <w:rFonts w:ascii="Garamond" w:hAnsi="Garamond" w:cs="Tahoma"/>
          <w:b/>
          <w:kern w:val="144"/>
          <w:sz w:val="22"/>
          <w:szCs w:val="20"/>
        </w:rPr>
        <w:t>a</w:t>
      </w:r>
      <w:r w:rsidRPr="00246841">
        <w:rPr>
          <w:rFonts w:ascii="Garamond" w:hAnsi="Garamond" w:cs="Tahoma"/>
          <w:b/>
          <w:kern w:val="144"/>
          <w:sz w:val="22"/>
          <w:szCs w:val="20"/>
        </w:rPr>
        <w:t xml:space="preserve"> ofert,</w:t>
      </w:r>
    </w:p>
    <w:p w:rsidR="00E5437B" w:rsidRPr="00246841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246841">
        <w:rPr>
          <w:rFonts w:ascii="Garamond" w:hAnsi="Garamond" w:cs="Tahoma"/>
          <w:b/>
          <w:kern w:val="144"/>
          <w:sz w:val="22"/>
          <w:szCs w:val="20"/>
        </w:rPr>
        <w:t>- w przypadku, gdy nasza oferta zostanie uznana za najkorzystniejszą, podpiszemy umowę w terminie i miejscu wskazanym przez Zamawiającego.</w:t>
      </w:r>
    </w:p>
    <w:p w:rsidR="00E5437B" w:rsidRPr="00253FDE" w:rsidRDefault="00E5437B" w:rsidP="00E5437B">
      <w:pPr>
        <w:spacing w:line="360" w:lineRule="auto"/>
        <w:ind w:left="426" w:right="282"/>
        <w:jc w:val="center"/>
        <w:rPr>
          <w:rFonts w:ascii="Garamond" w:hAnsi="Garamond"/>
          <w:kern w:val="144"/>
          <w:sz w:val="12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:rsidR="00E5437B" w:rsidRDefault="00E5437B" w:rsidP="00E5437B">
      <w:pPr>
        <w:rPr>
          <w:rFonts w:ascii="Garamond" w:hAnsi="Garamond" w:cs="Tahoma"/>
          <w:color w:val="0000FF"/>
          <w:kern w:val="144"/>
          <w:sz w:val="22"/>
          <w:szCs w:val="22"/>
        </w:rPr>
      </w:pPr>
      <w:r>
        <w:rPr>
          <w:rFonts w:ascii="Garamond" w:hAnsi="Garamond"/>
          <w:kern w:val="144"/>
          <w:sz w:val="21"/>
          <w:szCs w:val="22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1"/>
          <w:szCs w:val="22"/>
        </w:rPr>
        <w:t>,  dnia   ___/___/______ r.</w:t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</w:p>
    <w:p w:rsidR="00E5437B" w:rsidRDefault="00E5437B" w:rsidP="00E5437B">
      <w:pPr>
        <w:jc w:val="right"/>
      </w:pP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  <w:t xml:space="preserve">                                                          </w:t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</w:r>
      <w:r>
        <w:rPr>
          <w:rFonts w:ascii="Garamond" w:hAnsi="Garamond" w:cs="Tahoma"/>
          <w:color w:val="0000FF"/>
          <w:kern w:val="144"/>
          <w:sz w:val="22"/>
          <w:szCs w:val="22"/>
        </w:rPr>
        <w:tab/>
        <w:t>______________________________</w:t>
      </w: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                                                                                                        podpis i pieczątka imienna osoby upoważnionej </w:t>
      </w:r>
    </w:p>
    <w:p w:rsidR="00E5437B" w:rsidRDefault="00E5437B" w:rsidP="00B04F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="00B04F4B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="00B04F4B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="00B04F4B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="00B04F4B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="00B04F4B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="00B04F4B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="00B04F4B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="00B04F4B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  <w:t>do reprezentowania firmy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375"/>
        <w:gridCol w:w="1810"/>
      </w:tblGrid>
      <w:tr w:rsidR="00E5437B" w:rsidTr="00B32335">
        <w:trPr>
          <w:trHeight w:val="59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5437B" w:rsidRDefault="00E5437B" w:rsidP="00B32335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20"/>
                <w:szCs w:val="22"/>
              </w:rPr>
            </w:pPr>
          </w:p>
          <w:p w:rsidR="00E5437B" w:rsidRDefault="00E5437B" w:rsidP="00B32335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20"/>
                <w:szCs w:val="22"/>
              </w:rPr>
            </w:pPr>
            <w:r>
              <w:rPr>
                <w:rFonts w:ascii="Garamond" w:hAnsi="Garamond" w:cs="Tahoma"/>
                <w:b/>
                <w:bCs/>
                <w:caps/>
                <w:kern w:val="144"/>
                <w:sz w:val="20"/>
                <w:szCs w:val="22"/>
              </w:rPr>
              <w:t>Lp.</w:t>
            </w:r>
          </w:p>
          <w:p w:rsidR="00E5437B" w:rsidRDefault="00E5437B" w:rsidP="00B32335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20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5437B" w:rsidRDefault="00E5437B" w:rsidP="00B32335">
            <w:pPr>
              <w:pStyle w:val="Nagwek2"/>
              <w:rPr>
                <w:rFonts w:ascii="Garamond" w:hAnsi="Garamond" w:cs="Tahoma"/>
                <w:caps/>
                <w:kern w:val="144"/>
                <w:sz w:val="20"/>
                <w:szCs w:val="22"/>
              </w:rPr>
            </w:pPr>
            <w:r w:rsidRPr="001D3407">
              <w:rPr>
                <w:rFonts w:ascii="Garamond" w:hAnsi="Garamond" w:cs="Tahoma"/>
                <w:caps/>
                <w:kern w:val="144"/>
                <w:sz w:val="20"/>
                <w:szCs w:val="22"/>
              </w:rPr>
              <w:t xml:space="preserve">wykaz załączników </w:t>
            </w:r>
            <w:r>
              <w:rPr>
                <w:rFonts w:ascii="Garamond" w:hAnsi="Garamond" w:cs="Tahoma"/>
                <w:caps/>
                <w:kern w:val="144"/>
                <w:sz w:val="20"/>
                <w:szCs w:val="22"/>
              </w:rPr>
              <w:t>do oferty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E5437B" w:rsidRPr="001D3407" w:rsidRDefault="00E5437B" w:rsidP="00B32335">
            <w:pPr>
              <w:pStyle w:val="Nagwek2"/>
              <w:rPr>
                <w:rFonts w:ascii="Garamond" w:hAnsi="Garamond" w:cs="Tahoma"/>
                <w:caps/>
                <w:kern w:val="144"/>
                <w:sz w:val="20"/>
                <w:szCs w:val="22"/>
              </w:rPr>
            </w:pPr>
            <w:r w:rsidRPr="001D3407">
              <w:rPr>
                <w:rFonts w:ascii="Garamond" w:hAnsi="Garamond" w:cs="Tahoma"/>
                <w:caps/>
                <w:kern w:val="144"/>
                <w:sz w:val="20"/>
                <w:szCs w:val="22"/>
              </w:rPr>
              <w:t>Strona</w:t>
            </w:r>
          </w:p>
          <w:p w:rsidR="00E5437B" w:rsidRDefault="00E5437B" w:rsidP="00B32335">
            <w:pPr>
              <w:pStyle w:val="Nagwek2"/>
              <w:rPr>
                <w:rFonts w:ascii="Garamond" w:hAnsi="Garamond" w:cs="Tahoma"/>
                <w:b w:val="0"/>
                <w:bCs/>
                <w:caps/>
                <w:kern w:val="144"/>
                <w:sz w:val="20"/>
                <w:szCs w:val="22"/>
              </w:rPr>
            </w:pPr>
            <w:r w:rsidRPr="001D3407">
              <w:rPr>
                <w:rFonts w:ascii="Garamond" w:hAnsi="Garamond" w:cs="Tahoma"/>
                <w:caps/>
                <w:kern w:val="144"/>
                <w:sz w:val="20"/>
                <w:szCs w:val="22"/>
              </w:rPr>
              <w:t>oferty</w:t>
            </w:r>
          </w:p>
        </w:tc>
      </w:tr>
      <w:tr w:rsidR="00E5437B" w:rsidTr="00B3233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402815" w:rsidRDefault="00E5437B" w:rsidP="00B32335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 w:rsidRPr="00402815">
              <w:rPr>
                <w:rFonts w:ascii="Garamond" w:hAnsi="Garamond" w:cs="Tahoma"/>
                <w:kern w:val="144"/>
                <w:sz w:val="21"/>
                <w:szCs w:val="22"/>
              </w:rPr>
              <w:t>1.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Default="00E5437B" w:rsidP="00B32335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  <w:r>
              <w:rPr>
                <w:rFonts w:ascii="Garamond" w:hAnsi="Garamond"/>
                <w:b w:val="0"/>
                <w:kern w:val="144"/>
                <w:sz w:val="21"/>
                <w:szCs w:val="22"/>
              </w:rPr>
              <w:t>Oświadczenie wykonawcy</w:t>
            </w:r>
            <w:r w:rsidRPr="00762D2E">
              <w:rPr>
                <w:rFonts w:ascii="Garamond" w:hAnsi="Garamond"/>
                <w:b w:val="0"/>
                <w:kern w:val="144"/>
                <w:sz w:val="21"/>
                <w:szCs w:val="22"/>
              </w:rPr>
              <w:t xml:space="preserve"> </w:t>
            </w:r>
            <w:r>
              <w:rPr>
                <w:rFonts w:ascii="Garamond" w:hAnsi="Garamond"/>
                <w:b w:val="0"/>
                <w:kern w:val="144"/>
                <w:sz w:val="21"/>
                <w:szCs w:val="22"/>
              </w:rPr>
              <w:t>potwierdzające brak podstaw do wykluczenia z postępowania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7B" w:rsidRDefault="00E5437B" w:rsidP="00B32335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E5437B" w:rsidTr="00B3233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402815" w:rsidRDefault="00E5437B" w:rsidP="00B32335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>
              <w:rPr>
                <w:rFonts w:ascii="Garamond" w:hAnsi="Garamond" w:cs="Tahoma"/>
                <w:kern w:val="144"/>
                <w:sz w:val="21"/>
                <w:szCs w:val="22"/>
              </w:rPr>
              <w:t>2.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Default="00E5437B" w:rsidP="00B32335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  <w:r>
              <w:rPr>
                <w:rFonts w:ascii="Garamond" w:hAnsi="Garamond"/>
                <w:b w:val="0"/>
                <w:bCs/>
                <w:kern w:val="144"/>
                <w:sz w:val="21"/>
                <w:szCs w:val="22"/>
              </w:rPr>
              <w:t>O</w:t>
            </w:r>
            <w:r w:rsidRPr="002B2FAE">
              <w:rPr>
                <w:rFonts w:ascii="Garamond" w:hAnsi="Garamond"/>
                <w:b w:val="0"/>
                <w:bCs/>
                <w:kern w:val="144"/>
                <w:sz w:val="21"/>
                <w:szCs w:val="22"/>
              </w:rPr>
              <w:t xml:space="preserve">ferowane </w:t>
            </w:r>
            <w:r w:rsidRPr="00C629C3">
              <w:rPr>
                <w:rFonts w:ascii="Garamond" w:hAnsi="Garamond"/>
                <w:b w:val="0"/>
                <w:bCs/>
                <w:kern w:val="144"/>
                <w:sz w:val="21"/>
                <w:szCs w:val="22"/>
              </w:rPr>
              <w:t>parametry techniczno-eksploatacyjne i warunki graniczne</w:t>
            </w:r>
            <w:r>
              <w:rPr>
                <w:rFonts w:ascii="Garamond" w:hAnsi="Garamond"/>
                <w:b w:val="0"/>
                <w:bCs/>
                <w:kern w:val="144"/>
                <w:sz w:val="21"/>
                <w:szCs w:val="22"/>
              </w:rPr>
              <w:t xml:space="preserve"> oraz </w:t>
            </w:r>
            <w:r w:rsidRPr="00004097">
              <w:rPr>
                <w:rFonts w:ascii="Garamond" w:hAnsi="Garamond"/>
                <w:b w:val="0"/>
                <w:bCs/>
                <w:kern w:val="144"/>
                <w:sz w:val="21"/>
                <w:szCs w:val="22"/>
              </w:rPr>
              <w:t xml:space="preserve"> Zestawienie parametrów ocenianych aparatury medycznej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7B" w:rsidRDefault="00E5437B" w:rsidP="00B32335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E5437B" w:rsidTr="00B32335">
        <w:trPr>
          <w:trHeight w:val="603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2B2FAE" w:rsidRDefault="00E5437B" w:rsidP="00B3233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  <w:r>
              <w:rPr>
                <w:rFonts w:ascii="Garamond" w:hAnsi="Garamond" w:cs="Tahoma"/>
                <w:kern w:val="144"/>
                <w:sz w:val="21"/>
                <w:szCs w:val="22"/>
              </w:rPr>
              <w:t>3</w:t>
            </w:r>
            <w:r w:rsidRPr="003E3D90">
              <w:rPr>
                <w:rFonts w:ascii="Garamond" w:hAnsi="Garamond" w:cs="Tahoma"/>
                <w:kern w:val="144"/>
                <w:sz w:val="21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38633D" w:rsidRDefault="00E5437B" w:rsidP="00B32335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  <w:r>
              <w:rPr>
                <w:rFonts w:ascii="Garamond" w:hAnsi="Garamond"/>
                <w:b w:val="0"/>
                <w:kern w:val="144"/>
                <w:sz w:val="21"/>
                <w:szCs w:val="22"/>
              </w:rPr>
              <w:t xml:space="preserve">Oświadczenie wykonawcy potwierdzające spełnienie parametrów ocenianych </w:t>
            </w:r>
            <w:r w:rsidRPr="003E3D90">
              <w:rPr>
                <w:rFonts w:ascii="Garamond" w:hAnsi="Garamond"/>
                <w:b w:val="0"/>
                <w:i/>
                <w:kern w:val="144"/>
                <w:sz w:val="21"/>
                <w:szCs w:val="22"/>
              </w:rPr>
              <w:t>(jeżeli nie występują w postaci FMI)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7B" w:rsidRDefault="00E5437B" w:rsidP="00B32335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E5437B" w:rsidTr="00B3233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37B" w:rsidRPr="001D3407" w:rsidRDefault="00E5437B" w:rsidP="00B3233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37B" w:rsidRDefault="00E5437B" w:rsidP="00B32335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37B" w:rsidRDefault="00E5437B" w:rsidP="00B32335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E5437B" w:rsidTr="00B3233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37B" w:rsidRPr="001D3407" w:rsidRDefault="00E5437B" w:rsidP="00B3233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37B" w:rsidRDefault="00E5437B" w:rsidP="00B32335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37B" w:rsidRDefault="00E5437B" w:rsidP="00B32335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E5437B" w:rsidTr="00B3233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37B" w:rsidRPr="001D3407" w:rsidRDefault="00E5437B" w:rsidP="00B3233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37B" w:rsidRDefault="00E5437B" w:rsidP="00B32335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37B" w:rsidRDefault="00E5437B" w:rsidP="00B32335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E5437B" w:rsidTr="00B3233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37B" w:rsidRPr="001D3407" w:rsidRDefault="00E5437B" w:rsidP="00B3233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37B" w:rsidRDefault="00E5437B" w:rsidP="00B32335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37B" w:rsidRDefault="00E5437B" w:rsidP="00B32335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E5437B" w:rsidTr="00B32335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37B" w:rsidRPr="001D3407" w:rsidRDefault="00E5437B" w:rsidP="00B32335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37B" w:rsidRDefault="00E5437B" w:rsidP="00B32335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37B" w:rsidRDefault="00E5437B" w:rsidP="00B32335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</w:tbl>
    <w:p w:rsidR="00E5437B" w:rsidRDefault="00E5437B" w:rsidP="00E5437B">
      <w:pPr>
        <w:spacing w:line="360" w:lineRule="auto"/>
        <w:ind w:left="426" w:right="282"/>
        <w:rPr>
          <w:rFonts w:ascii="Garamond" w:hAnsi="Garamond"/>
          <w:kern w:val="144"/>
          <w:sz w:val="22"/>
          <w:szCs w:val="22"/>
        </w:rPr>
      </w:pPr>
    </w:p>
    <w:p w:rsidR="00E5437B" w:rsidRDefault="00E5437B" w:rsidP="00E5437B">
      <w:pPr>
        <w:spacing w:line="360" w:lineRule="auto"/>
        <w:ind w:left="426" w:right="282"/>
        <w:rPr>
          <w:rFonts w:ascii="Garamond" w:hAnsi="Garamond"/>
          <w:kern w:val="144"/>
          <w:sz w:val="22"/>
          <w:szCs w:val="22"/>
        </w:rPr>
      </w:pPr>
    </w:p>
    <w:p w:rsidR="00E5437B" w:rsidRDefault="00E5437B" w:rsidP="00E5437B">
      <w:pPr>
        <w:spacing w:line="360" w:lineRule="auto"/>
        <w:ind w:left="426" w:right="282"/>
        <w:jc w:val="center"/>
        <w:rPr>
          <w:rFonts w:ascii="Garamond" w:hAnsi="Garamond"/>
          <w:kern w:val="144"/>
          <w:sz w:val="21"/>
          <w:szCs w:val="22"/>
        </w:rPr>
      </w:pPr>
      <w:r>
        <w:rPr>
          <w:rFonts w:ascii="Garamond" w:hAnsi="Garamond"/>
          <w:kern w:val="144"/>
          <w:sz w:val="21"/>
          <w:szCs w:val="22"/>
        </w:rPr>
        <w:t xml:space="preserve">Oferta wraz z załącznikami zawiera </w:t>
      </w:r>
      <w:r w:rsidR="00B32335">
        <w:rPr>
          <w:rFonts w:ascii="Garamond" w:hAnsi="Garamond"/>
          <w:kern w:val="144"/>
          <w:sz w:val="21"/>
          <w:szCs w:val="22"/>
        </w:rPr>
        <w:t xml:space="preserve">łącznie </w:t>
      </w:r>
      <w:r w:rsidR="00B32335">
        <w:rPr>
          <w:rFonts w:ascii="Garamond" w:hAnsi="Garamond"/>
          <w:kern w:val="144"/>
          <w:sz w:val="21"/>
          <w:szCs w:val="22"/>
          <w:u w:val="single"/>
        </w:rPr>
        <w:t>·· ponumerowanych</w:t>
      </w:r>
      <w:r>
        <w:rPr>
          <w:rFonts w:ascii="Garamond" w:hAnsi="Garamond"/>
          <w:kern w:val="144"/>
          <w:sz w:val="21"/>
          <w:szCs w:val="22"/>
        </w:rPr>
        <w:t xml:space="preserve"> stron.</w:t>
      </w:r>
    </w:p>
    <w:p w:rsidR="00E5437B" w:rsidRDefault="00E5437B" w:rsidP="00E5437B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E5437B" w:rsidRDefault="00E5437B" w:rsidP="00E5437B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E5437B" w:rsidRDefault="00E5437B" w:rsidP="00E5437B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E5437B" w:rsidRDefault="00E5437B" w:rsidP="00E5437B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E5437B" w:rsidRDefault="00E5437B" w:rsidP="00E5437B">
      <w:pPr>
        <w:spacing w:line="360" w:lineRule="auto"/>
        <w:ind w:right="282"/>
        <w:rPr>
          <w:rFonts w:ascii="Garamond" w:hAnsi="Garamond"/>
          <w:kern w:val="144"/>
          <w:sz w:val="21"/>
          <w:szCs w:val="22"/>
        </w:rPr>
      </w:pPr>
      <w:r>
        <w:rPr>
          <w:rFonts w:ascii="Garamond" w:hAnsi="Garamond"/>
          <w:kern w:val="144"/>
          <w:sz w:val="21"/>
          <w:szCs w:val="22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1"/>
          <w:szCs w:val="22"/>
        </w:rPr>
        <w:t>,  dnia   ___/___/______ r.</w:t>
      </w: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color w:val="0000FF"/>
          <w:kern w:val="144"/>
          <w:sz w:val="22"/>
          <w:szCs w:val="22"/>
        </w:rPr>
      </w:pPr>
      <w:r>
        <w:rPr>
          <w:rFonts w:ascii="Garamond" w:hAnsi="Garamond" w:cs="Tahoma"/>
          <w:color w:val="0000FF"/>
          <w:kern w:val="144"/>
          <w:sz w:val="22"/>
          <w:szCs w:val="22"/>
        </w:rPr>
        <w:t>______________________________</w:t>
      </w: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</w:t>
      </w: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osoby upoważnionej do reprezentowania firmy</w:t>
      </w: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42AC1" w:rsidRDefault="00442AC1" w:rsidP="00442AC1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42AC1" w:rsidRDefault="00442AC1" w:rsidP="00442AC1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Pr="007830AF" w:rsidRDefault="00E5437B" w:rsidP="00B04F4B">
      <w:pPr>
        <w:numPr>
          <w:ilvl w:val="12"/>
          <w:numId w:val="0"/>
        </w:numPr>
        <w:tabs>
          <w:tab w:val="left" w:pos="720"/>
        </w:tabs>
        <w:spacing w:line="360" w:lineRule="auto"/>
        <w:ind w:firstLine="708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 w:rsidRPr="007830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0080" wp14:editId="6802D9D8">
                <wp:simplePos x="0" y="0"/>
                <wp:positionH relativeFrom="column">
                  <wp:posOffset>3971925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C1" w:rsidRDefault="00442AC1" w:rsidP="00E5437B"/>
                          <w:p w:rsidR="00442AC1" w:rsidRDefault="00442AC1" w:rsidP="00E5437B"/>
                          <w:p w:rsidR="00442AC1" w:rsidRDefault="00442AC1" w:rsidP="00E5437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42AC1" w:rsidRDefault="00442AC1" w:rsidP="00E5437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42AC1" w:rsidRPr="00461A3C" w:rsidRDefault="00442AC1" w:rsidP="00E5437B">
                            <w:pPr>
                              <w:rPr>
                                <w:sz w:val="10"/>
                              </w:rPr>
                            </w:pPr>
                          </w:p>
                          <w:p w:rsidR="00442AC1" w:rsidRPr="001D3407" w:rsidRDefault="00442AC1" w:rsidP="00E5437B">
                            <w:pPr>
                              <w:jc w:val="center"/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</w:pPr>
                            <w:r w:rsidRPr="001D3407"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  <w:t>Pieczęć  ubiegającego się o zamówienie publiczne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75pt;margin-top:16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">
                <v:textbox>
                  <w:txbxContent>
                    <w:p w:rsidR="00442AC1" w:rsidRDefault="00442AC1" w:rsidP="00E5437B"/>
                    <w:p w:rsidR="00442AC1" w:rsidRDefault="00442AC1" w:rsidP="00E5437B"/>
                    <w:p w:rsidR="00442AC1" w:rsidRDefault="00442AC1" w:rsidP="00E5437B">
                      <w:pPr>
                        <w:rPr>
                          <w:sz w:val="20"/>
                        </w:rPr>
                      </w:pPr>
                    </w:p>
                    <w:p w:rsidR="00442AC1" w:rsidRDefault="00442AC1" w:rsidP="00E5437B">
                      <w:pPr>
                        <w:rPr>
                          <w:sz w:val="20"/>
                        </w:rPr>
                      </w:pPr>
                    </w:p>
                    <w:p w:rsidR="00442AC1" w:rsidRPr="00461A3C" w:rsidRDefault="00442AC1" w:rsidP="00E5437B">
                      <w:pPr>
                        <w:rPr>
                          <w:sz w:val="10"/>
                        </w:rPr>
                      </w:pPr>
                    </w:p>
                    <w:p w:rsidR="00442AC1" w:rsidRPr="001D3407" w:rsidRDefault="00442AC1" w:rsidP="00E5437B">
                      <w:pPr>
                        <w:jc w:val="center"/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</w:pPr>
                      <w:r w:rsidRPr="001D3407"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  <w:t>Pieczęć  ubiegającego się o zamówienie publiczne</w:t>
                      </w:r>
                    </w:p>
                  </w:txbxContent>
                </v:textbox>
              </v:shape>
            </w:pict>
          </mc:Fallback>
        </mc:AlternateContent>
      </w:r>
      <w:r w:rsidR="00B04F4B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         </w:t>
      </w:r>
      <w:r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 w:rsidRPr="005B21E6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1 </w:t>
      </w:r>
      <w:r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do </w:t>
      </w:r>
      <w:r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oferty</w:t>
      </w:r>
    </w:p>
    <w:p w:rsidR="00E5437B" w:rsidRPr="007830AF" w:rsidRDefault="00E5437B" w:rsidP="00E5437B">
      <w:pPr>
        <w:spacing w:line="360" w:lineRule="auto"/>
        <w:rPr>
          <w:rFonts w:ascii="Garamond" w:hAnsi="Garamond" w:cs="Tahoma"/>
          <w:b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ZZP- 150</w:t>
      </w:r>
      <w:r w:rsidRPr="007830AF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/17</w:t>
      </w:r>
    </w:p>
    <w:p w:rsidR="00E5437B" w:rsidRPr="007830AF" w:rsidRDefault="00E5437B" w:rsidP="00E5437B">
      <w:pPr>
        <w:spacing w:line="36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7830AF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E5437B" w:rsidRPr="007830AF" w:rsidRDefault="00E5437B" w:rsidP="00E5437B">
      <w:pPr>
        <w:spacing w:line="360" w:lineRule="auto"/>
        <w:rPr>
          <w:rFonts w:ascii="Garamond" w:hAnsi="Garamond" w:cs="Liberation Sans"/>
          <w:b/>
          <w:smallCaps/>
          <w:color w:val="3333CC"/>
          <w:sz w:val="20"/>
          <w:szCs w:val="20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>
        <w:rPr>
          <w:rFonts w:ascii="Garamond" w:hAnsi="Garamond" w:cs="Liberation Sans"/>
          <w:b/>
          <w:bCs/>
          <w:smallCaps/>
          <w:color w:val="000000"/>
          <w:sz w:val="21"/>
        </w:rPr>
        <w:t>na</w:t>
      </w:r>
      <w:r w:rsidRPr="007830AF">
        <w:rPr>
          <w:rFonts w:ascii="Garamond" w:hAnsi="Garamond" w:cs="Liberation Sans"/>
          <w:b/>
          <w:bCs/>
          <w:smallCaps/>
          <w:color w:val="000000"/>
          <w:sz w:val="21"/>
        </w:rPr>
        <w:t>:</w:t>
      </w:r>
      <w:r w:rsidRPr="007830AF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442AC1" w:rsidRDefault="00E5437B" w:rsidP="00E5437B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dostaw</w:t>
      </w:r>
      <w:r w:rsidR="003C60AB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ę</w:t>
      </w:r>
      <w:r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 xml:space="preserve"> </w:t>
      </w:r>
      <w:r w:rsidRPr="00C629C3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 xml:space="preserve"> fabrycznie nowej aparatury medycznej:</w:t>
      </w:r>
      <w:r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 xml:space="preserve"> </w:t>
      </w:r>
    </w:p>
    <w:p w:rsidR="00E5437B" w:rsidRPr="00442AC1" w:rsidRDefault="00E5437B" w:rsidP="00E5437B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 w:rsidRPr="00C629C3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akcelerator liniowy wysokoenergetyczny</w:t>
      </w:r>
    </w:p>
    <w:p w:rsidR="00E5437B" w:rsidRPr="007830AF" w:rsidRDefault="00E5437B" w:rsidP="00E5437B">
      <w:pPr>
        <w:shd w:val="clear" w:color="auto" w:fill="E6E6E6"/>
        <w:spacing w:line="360" w:lineRule="auto"/>
        <w:jc w:val="center"/>
        <w:rPr>
          <w:rFonts w:ascii="Garamond" w:hAnsi="Garamond"/>
          <w:b/>
          <w:bCs/>
          <w:caps/>
          <w:kern w:val="144"/>
          <w:sz w:val="28"/>
          <w:u w:val="single"/>
        </w:rPr>
      </w:pPr>
      <w:r w:rsidRPr="007830AF">
        <w:rPr>
          <w:rFonts w:ascii="Garamond" w:hAnsi="Garamond"/>
          <w:b/>
          <w:bCs/>
          <w:caps/>
          <w:kern w:val="144"/>
          <w:sz w:val="28"/>
          <w:u w:val="single"/>
        </w:rPr>
        <w:t xml:space="preserve">oświadczenie    wykonawcy </w:t>
      </w:r>
    </w:p>
    <w:p w:rsidR="00E5437B" w:rsidRPr="007830AF" w:rsidRDefault="00E5437B" w:rsidP="00E5437B">
      <w:pPr>
        <w:shd w:val="clear" w:color="auto" w:fill="E6E6E6"/>
        <w:spacing w:line="360" w:lineRule="auto"/>
        <w:jc w:val="center"/>
        <w:rPr>
          <w:rFonts w:ascii="Garamond" w:hAnsi="Garamond"/>
          <w:b/>
          <w:bCs/>
          <w:caps/>
          <w:kern w:val="144"/>
          <w:sz w:val="20"/>
          <w:u w:val="single"/>
          <w:vertAlign w:val="superscript"/>
        </w:rPr>
      </w:pPr>
      <w:r w:rsidRPr="007830AF">
        <w:rPr>
          <w:rFonts w:ascii="Garamond" w:hAnsi="Garamond"/>
          <w:b/>
          <w:bCs/>
          <w:caps/>
          <w:kern w:val="144"/>
          <w:sz w:val="20"/>
          <w:u w:val="single"/>
        </w:rPr>
        <w:t>POTWIERDZAJĄCE BRAK PODSTAW DO WYKLUCZENIA Z POSTĘPOWANIA</w:t>
      </w:r>
    </w:p>
    <w:p w:rsidR="00E5437B" w:rsidRPr="007830AF" w:rsidRDefault="00E5437B" w:rsidP="00E5437B">
      <w:pPr>
        <w:shd w:val="clear" w:color="auto" w:fill="E6E6E6"/>
        <w:spacing w:line="312" w:lineRule="auto"/>
        <w:jc w:val="center"/>
        <w:rPr>
          <w:rFonts w:ascii="Garamond" w:hAnsi="Garamond"/>
          <w:b/>
          <w:bCs/>
          <w:color w:val="000000"/>
          <w:kern w:val="144"/>
          <w:sz w:val="22"/>
        </w:rPr>
      </w:pPr>
      <w:r w:rsidRPr="007830AF">
        <w:rPr>
          <w:rFonts w:ascii="Garamond" w:hAnsi="Garamond"/>
          <w:b/>
          <w:bCs/>
          <w:color w:val="000000"/>
          <w:kern w:val="144"/>
          <w:sz w:val="22"/>
        </w:rPr>
        <w:t xml:space="preserve">- zgodnie z rozdz. IV ust. 1 pkt </w:t>
      </w:r>
      <w:r w:rsidRPr="00242ED0">
        <w:rPr>
          <w:rFonts w:ascii="Garamond" w:hAnsi="Garamond"/>
          <w:b/>
          <w:bCs/>
          <w:color w:val="0000FF"/>
          <w:kern w:val="144"/>
          <w:sz w:val="22"/>
        </w:rPr>
        <w:t>1.6.,1.7.,1.8.</w:t>
      </w:r>
      <w:r w:rsidRPr="007830AF">
        <w:rPr>
          <w:rFonts w:ascii="Garamond" w:hAnsi="Garamond"/>
          <w:b/>
          <w:bCs/>
          <w:color w:val="000000"/>
          <w:kern w:val="144"/>
          <w:sz w:val="22"/>
        </w:rPr>
        <w:t xml:space="preserve"> SIWZ </w:t>
      </w:r>
    </w:p>
    <w:p w:rsidR="00E5437B" w:rsidRPr="007830AF" w:rsidRDefault="00E5437B" w:rsidP="00E5437B">
      <w:pPr>
        <w:shd w:val="clear" w:color="auto" w:fill="CCCCCC"/>
        <w:jc w:val="center"/>
        <w:rPr>
          <w:rFonts w:ascii="Garamond" w:hAnsi="Garamond"/>
          <w:b/>
          <w:bCs/>
          <w:caps/>
          <w:kern w:val="144"/>
          <w:sz w:val="6"/>
        </w:rPr>
      </w:pPr>
    </w:p>
    <w:p w:rsidR="00E5437B" w:rsidRPr="007830AF" w:rsidRDefault="00E5437B" w:rsidP="00E5437B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E5437B" w:rsidRPr="007830AF" w:rsidRDefault="00E5437B" w:rsidP="00E5437B">
      <w:pPr>
        <w:numPr>
          <w:ilvl w:val="12"/>
          <w:numId w:val="0"/>
        </w:numPr>
        <w:spacing w:line="312" w:lineRule="auto"/>
        <w:rPr>
          <w:rFonts w:ascii="Garamond" w:hAnsi="Garamond" w:cs="Tahoma"/>
          <w:kern w:val="144"/>
          <w:sz w:val="22"/>
          <w:szCs w:val="22"/>
          <w:u w:val="single"/>
        </w:rPr>
      </w:pPr>
      <w:r w:rsidRPr="007830AF">
        <w:rPr>
          <w:rFonts w:ascii="Garamond" w:hAnsi="Garamond" w:cs="Tahoma"/>
          <w:b/>
          <w:kern w:val="144"/>
          <w:sz w:val="22"/>
          <w:szCs w:val="22"/>
        </w:rPr>
        <w:t>Ja niżej podpisany</w:t>
      </w:r>
      <w:r w:rsidRPr="007830AF">
        <w:rPr>
          <w:rFonts w:ascii="Garamond" w:hAnsi="Garamond" w:cs="Tahoma"/>
          <w:kern w:val="144"/>
          <w:sz w:val="22"/>
          <w:szCs w:val="22"/>
        </w:rPr>
        <w:t xml:space="preserve"> [imię nazwisko]: ____</w:t>
      </w:r>
      <w:r w:rsidR="00442AC1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Tahoma"/>
          <w:kern w:val="144"/>
          <w:sz w:val="22"/>
          <w:szCs w:val="22"/>
          <w:u w:val="single"/>
        </w:rPr>
        <w:tab/>
      </w:r>
    </w:p>
    <w:p w:rsidR="00E5437B" w:rsidRPr="007830AF" w:rsidRDefault="00E5437B" w:rsidP="00E5437B">
      <w:pPr>
        <w:numPr>
          <w:ilvl w:val="12"/>
          <w:numId w:val="0"/>
        </w:numPr>
        <w:spacing w:line="312" w:lineRule="auto"/>
        <w:rPr>
          <w:rFonts w:ascii="Garamond" w:hAnsi="Garamond" w:cs="Tahoma"/>
          <w:kern w:val="144"/>
          <w:sz w:val="22"/>
          <w:szCs w:val="22"/>
        </w:rPr>
      </w:pPr>
    </w:p>
    <w:p w:rsidR="00E5437B" w:rsidRPr="007830AF" w:rsidRDefault="00E5437B" w:rsidP="00E5437B">
      <w:pPr>
        <w:numPr>
          <w:ilvl w:val="12"/>
          <w:numId w:val="0"/>
        </w:numPr>
        <w:spacing w:line="312" w:lineRule="auto"/>
        <w:rPr>
          <w:rFonts w:ascii="Garamond" w:hAnsi="Garamond" w:cs="Arial"/>
          <w:smallCaps/>
          <w:kern w:val="144"/>
          <w:sz w:val="22"/>
          <w:szCs w:val="22"/>
          <w:u w:val="single"/>
        </w:rPr>
      </w:pPr>
      <w:r w:rsidRPr="007830AF">
        <w:rPr>
          <w:rFonts w:ascii="Garamond" w:hAnsi="Garamond" w:cs="Tahoma"/>
          <w:b/>
          <w:bCs/>
          <w:kern w:val="144"/>
          <w:sz w:val="22"/>
          <w:szCs w:val="22"/>
        </w:rPr>
        <w:t>reprezentując  firmę</w:t>
      </w:r>
      <w:r w:rsidRPr="007830AF">
        <w:rPr>
          <w:rFonts w:ascii="Garamond" w:hAnsi="Garamond" w:cs="Tahoma"/>
          <w:kern w:val="144"/>
          <w:sz w:val="22"/>
          <w:szCs w:val="22"/>
        </w:rPr>
        <w:t xml:space="preserve"> [o ile dotyczy]: </w:t>
      </w:r>
      <w:r w:rsidR="00442AC1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Arial"/>
          <w:kern w:val="144"/>
          <w:sz w:val="22"/>
          <w:szCs w:val="22"/>
          <w:u w:val="single"/>
        </w:rPr>
        <w:tab/>
      </w:r>
      <w:r w:rsidR="00442AC1">
        <w:rPr>
          <w:rFonts w:ascii="Garamond" w:hAnsi="Garamond" w:cs="Arial"/>
          <w:kern w:val="144"/>
          <w:sz w:val="22"/>
          <w:szCs w:val="22"/>
          <w:u w:val="single"/>
        </w:rPr>
        <w:tab/>
      </w:r>
    </w:p>
    <w:p w:rsidR="00E5437B" w:rsidRPr="007830AF" w:rsidRDefault="00E5437B" w:rsidP="00E5437B">
      <w:pPr>
        <w:ind w:left="426" w:right="282"/>
        <w:rPr>
          <w:rFonts w:ascii="Garamond" w:hAnsi="Garamond"/>
          <w:kern w:val="144"/>
          <w:sz w:val="22"/>
          <w:szCs w:val="22"/>
        </w:rPr>
      </w:pPr>
    </w:p>
    <w:p w:rsidR="00E5437B" w:rsidRPr="007830AF" w:rsidRDefault="00E5437B" w:rsidP="00E5437B">
      <w:pPr>
        <w:ind w:left="426" w:right="282"/>
        <w:rPr>
          <w:rFonts w:ascii="Garamond" w:hAnsi="Garamond"/>
          <w:kern w:val="144"/>
          <w:sz w:val="22"/>
        </w:rPr>
      </w:pPr>
    </w:p>
    <w:p w:rsidR="00E5437B" w:rsidRPr="007830AF" w:rsidRDefault="00E5437B" w:rsidP="00E5437B">
      <w:pPr>
        <w:spacing w:line="360" w:lineRule="auto"/>
        <w:ind w:right="-1"/>
        <w:rPr>
          <w:rFonts w:ascii="Garamond" w:hAnsi="Garamond"/>
          <w:b/>
          <w:kern w:val="144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>oświadczam, że wobec ww. wykonawcy/ firmy nie orzeczono tytułem środka zapobiegawczego zakazu ubiegania się o zamówienie publiczne.</w:t>
      </w:r>
    </w:p>
    <w:p w:rsidR="00E5437B" w:rsidRPr="007830AF" w:rsidRDefault="00E5437B" w:rsidP="00E5437B">
      <w:pPr>
        <w:spacing w:line="360" w:lineRule="auto"/>
        <w:ind w:right="282"/>
        <w:rPr>
          <w:rFonts w:ascii="Garamond" w:hAnsi="Garamond"/>
          <w:kern w:val="144"/>
          <w:sz w:val="21"/>
          <w:u w:val="single"/>
        </w:rPr>
      </w:pPr>
    </w:p>
    <w:p w:rsidR="00E5437B" w:rsidRPr="007830AF" w:rsidRDefault="00E5437B" w:rsidP="00E5437B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7830AF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7830AF">
        <w:rPr>
          <w:rFonts w:ascii="Garamond" w:hAnsi="Garamond"/>
          <w:kern w:val="144"/>
          <w:sz w:val="21"/>
        </w:rPr>
        <w:t>,  dnia   ___/___/______ r.</w:t>
      </w:r>
    </w:p>
    <w:p w:rsidR="00E5437B" w:rsidRPr="007830AF" w:rsidRDefault="00E5437B" w:rsidP="00E5437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7830AF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B04F4B" w:rsidRDefault="00E5437B" w:rsidP="00E5437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</w:t>
      </w:r>
    </w:p>
    <w:p w:rsidR="00E5437B" w:rsidRPr="007830AF" w:rsidRDefault="00E5437B" w:rsidP="00E5437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osoby upoważnionej do reprezentowania firmy </w:t>
      </w:r>
    </w:p>
    <w:p w:rsidR="00E5437B" w:rsidRPr="007830AF" w:rsidRDefault="00E5437B" w:rsidP="00E5437B">
      <w:pPr>
        <w:spacing w:line="360" w:lineRule="auto"/>
        <w:ind w:right="-1"/>
        <w:rPr>
          <w:rFonts w:ascii="Garamond" w:hAnsi="Garamond"/>
          <w:b/>
          <w:kern w:val="144"/>
          <w:sz w:val="22"/>
        </w:rPr>
      </w:pPr>
    </w:p>
    <w:p w:rsidR="00E5437B" w:rsidRPr="007830AF" w:rsidRDefault="00E5437B" w:rsidP="00E5437B">
      <w:pPr>
        <w:spacing w:line="360" w:lineRule="auto"/>
        <w:jc w:val="both"/>
        <w:rPr>
          <w:rFonts w:ascii="Garamond" w:hAnsi="Garamond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 xml:space="preserve">oświadczam, że ww. wykonawca/ firma </w:t>
      </w:r>
      <w:r w:rsidRPr="007830AF">
        <w:rPr>
          <w:rFonts w:ascii="Garamond" w:hAnsi="Garamond"/>
          <w:sz w:val="22"/>
        </w:rPr>
        <w:t>w rozumieniu ustawy z dnia 12 stycznia 1991</w:t>
      </w:r>
      <w:r>
        <w:rPr>
          <w:rFonts w:ascii="Garamond" w:hAnsi="Garamond"/>
          <w:sz w:val="22"/>
        </w:rPr>
        <w:t xml:space="preserve"> </w:t>
      </w:r>
      <w:r w:rsidRPr="007830AF">
        <w:rPr>
          <w:rFonts w:ascii="Garamond" w:hAnsi="Garamond"/>
          <w:sz w:val="22"/>
        </w:rPr>
        <w:t xml:space="preserve">r. </w:t>
      </w:r>
      <w:r w:rsidRPr="001D3407">
        <w:rPr>
          <w:rFonts w:ascii="Garamond" w:hAnsi="Garamond"/>
          <w:i/>
          <w:sz w:val="22"/>
        </w:rPr>
        <w:t>o podatkach i opłatach lokalnych</w:t>
      </w:r>
      <w:r w:rsidRPr="007830AF">
        <w:rPr>
          <w:rFonts w:ascii="Garamond" w:hAnsi="Garamond"/>
          <w:sz w:val="22"/>
        </w:rPr>
        <w:t xml:space="preserve"> </w:t>
      </w:r>
      <w:r w:rsidRPr="007830AF">
        <w:rPr>
          <w:rFonts w:ascii="Garamond" w:hAnsi="Garamond"/>
          <w:b/>
          <w:kern w:val="144"/>
          <w:sz w:val="22"/>
        </w:rPr>
        <w:t>nie</w:t>
      </w:r>
      <w:r w:rsidRPr="007830AF">
        <w:rPr>
          <w:rFonts w:ascii="Garamond" w:hAnsi="Garamond"/>
          <w:sz w:val="22"/>
        </w:rPr>
        <w:t xml:space="preserve"> </w:t>
      </w:r>
      <w:r w:rsidRPr="007830AF">
        <w:rPr>
          <w:rFonts w:ascii="Garamond" w:hAnsi="Garamond"/>
          <w:b/>
          <w:sz w:val="22"/>
        </w:rPr>
        <w:t>zalega z opłacaniem podatków i opłat lokalnych</w:t>
      </w:r>
      <w:r w:rsidRPr="007830AF">
        <w:rPr>
          <w:rFonts w:ascii="Garamond" w:hAnsi="Garamond"/>
          <w:sz w:val="22"/>
        </w:rPr>
        <w:t>.</w:t>
      </w:r>
    </w:p>
    <w:p w:rsidR="00E5437B" w:rsidRPr="007830AF" w:rsidRDefault="00E5437B" w:rsidP="00E5437B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7830AF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7830AF">
        <w:rPr>
          <w:rFonts w:ascii="Garamond" w:hAnsi="Garamond"/>
          <w:kern w:val="144"/>
          <w:sz w:val="21"/>
        </w:rPr>
        <w:t>,  dnia   ___/___/______ r.</w:t>
      </w:r>
    </w:p>
    <w:p w:rsidR="00E5437B" w:rsidRPr="007830AF" w:rsidRDefault="00E5437B" w:rsidP="00E5437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7830AF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B04F4B" w:rsidRDefault="00E5437B" w:rsidP="00E5437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</w:t>
      </w:r>
    </w:p>
    <w:p w:rsidR="00E5437B" w:rsidRPr="007830AF" w:rsidRDefault="00E5437B" w:rsidP="00E5437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osoby upoważnionej do reprezentowania firmy </w:t>
      </w:r>
    </w:p>
    <w:p w:rsidR="00E5437B" w:rsidRPr="007830AF" w:rsidRDefault="00E5437B" w:rsidP="00E5437B">
      <w:pPr>
        <w:spacing w:line="360" w:lineRule="auto"/>
        <w:jc w:val="both"/>
        <w:rPr>
          <w:rFonts w:ascii="Garamond" w:hAnsi="Garamond"/>
          <w:b/>
          <w:kern w:val="144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 xml:space="preserve">oświadczam, że wobec ww. wykonawcy/ firmy: </w:t>
      </w:r>
    </w:p>
    <w:p w:rsidR="00E5437B" w:rsidRPr="007830AF" w:rsidRDefault="00E5437B" w:rsidP="00E5437B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b/>
          <w:bCs/>
          <w:kern w:val="144"/>
          <w:sz w:val="22"/>
        </w:rPr>
      </w:pPr>
      <w:r w:rsidRPr="007830AF">
        <w:rPr>
          <w:rFonts w:ascii="Garamond" w:hAnsi="Garamond"/>
          <w:b/>
          <w:kern w:val="144"/>
          <w:sz w:val="22"/>
        </w:rPr>
        <w:t>nie</w:t>
      </w:r>
      <w:r w:rsidRPr="007830AF">
        <w:rPr>
          <w:rFonts w:ascii="Garamond" w:hAnsi="Garamond"/>
          <w:b/>
          <w:bCs/>
          <w:kern w:val="144"/>
          <w:sz w:val="22"/>
        </w:rPr>
        <w:t xml:space="preserve"> wydano prawomocnego wyroku sądu lub ostatecznej decyzji administracyjnej </w:t>
      </w:r>
      <w:r w:rsidRPr="007830AF">
        <w:rPr>
          <w:rFonts w:ascii="Garamond" w:hAnsi="Garamond"/>
          <w:bCs/>
          <w:kern w:val="144"/>
          <w:sz w:val="22"/>
        </w:rPr>
        <w:t>o zaleganiu z uiszczaniem podatków, opłat lub składek na ubezpieczenia społeczne lub zdrowotne</w:t>
      </w:r>
      <w:r w:rsidRPr="0001425C">
        <w:rPr>
          <w:rFonts w:ascii="Garamond" w:hAnsi="Garamond"/>
          <w:b/>
          <w:bCs/>
          <w:kern w:val="144"/>
          <w:sz w:val="22"/>
          <w:vertAlign w:val="superscript"/>
        </w:rPr>
        <w:t>*</w:t>
      </w:r>
    </w:p>
    <w:p w:rsidR="00E5437B" w:rsidRPr="007830AF" w:rsidRDefault="00E5437B" w:rsidP="00E5437B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b/>
          <w:bCs/>
          <w:kern w:val="144"/>
          <w:sz w:val="22"/>
        </w:rPr>
      </w:pPr>
      <w:r w:rsidRPr="007830AF">
        <w:rPr>
          <w:rFonts w:ascii="Garamond" w:hAnsi="Garamond"/>
          <w:b/>
          <w:bCs/>
          <w:kern w:val="144"/>
          <w:sz w:val="22"/>
        </w:rPr>
        <w:t>wydano wyrok lub decyzję</w:t>
      </w:r>
      <w:r w:rsidRPr="0001425C">
        <w:rPr>
          <w:rFonts w:ascii="Garamond" w:hAnsi="Garamond"/>
          <w:b/>
          <w:bCs/>
          <w:kern w:val="144"/>
          <w:sz w:val="22"/>
          <w:vertAlign w:val="superscript"/>
        </w:rPr>
        <w:t>*</w:t>
      </w:r>
      <w:r w:rsidRPr="007830AF">
        <w:rPr>
          <w:rFonts w:ascii="Garamond" w:hAnsi="Garamond"/>
          <w:b/>
          <w:bCs/>
          <w:kern w:val="144"/>
          <w:sz w:val="22"/>
        </w:rPr>
        <w:t xml:space="preserve"> </w:t>
      </w:r>
    </w:p>
    <w:p w:rsidR="00E5437B" w:rsidRPr="007830AF" w:rsidRDefault="00E5437B" w:rsidP="00E5437B">
      <w:pPr>
        <w:spacing w:line="360" w:lineRule="auto"/>
        <w:ind w:left="720"/>
        <w:jc w:val="both"/>
        <w:rPr>
          <w:rFonts w:ascii="Garamond" w:hAnsi="Garamond"/>
          <w:bCs/>
          <w:kern w:val="144"/>
          <w:sz w:val="20"/>
          <w:szCs w:val="20"/>
        </w:rPr>
      </w:pPr>
      <w:r w:rsidRPr="007830AF">
        <w:rPr>
          <w:rFonts w:ascii="Garamond" w:hAnsi="Garamond"/>
          <w:bCs/>
          <w:kern w:val="144"/>
          <w:sz w:val="20"/>
          <w:szCs w:val="20"/>
        </w:rPr>
        <w:t>Jeśli tak: Wykonawca zobowiązany jest do przedstawienia dokumentów potwierdzających dokonanie płatności tych należności wraz z ewentualnymi odsetkami lub grzywnami lub informacja o zawarciu wiążącego porozumienia w sprawie spłat tych należności.</w:t>
      </w:r>
    </w:p>
    <w:p w:rsidR="00E5437B" w:rsidRPr="007830AF" w:rsidRDefault="00E5437B" w:rsidP="00E5437B">
      <w:pPr>
        <w:spacing w:line="360" w:lineRule="auto"/>
        <w:ind w:right="-1"/>
        <w:jc w:val="right"/>
        <w:rPr>
          <w:rFonts w:ascii="Garamond" w:hAnsi="Garamond"/>
          <w:i/>
          <w:kern w:val="144"/>
          <w:sz w:val="22"/>
        </w:rPr>
      </w:pPr>
      <w:r w:rsidRPr="0001425C">
        <w:rPr>
          <w:rFonts w:ascii="Garamond" w:hAnsi="Garamond"/>
          <w:i/>
          <w:kern w:val="144"/>
          <w:sz w:val="22"/>
          <w:vertAlign w:val="superscript"/>
        </w:rPr>
        <w:t>*</w:t>
      </w:r>
      <w:r w:rsidRPr="007830AF">
        <w:rPr>
          <w:rFonts w:ascii="Garamond" w:hAnsi="Garamond"/>
          <w:i/>
          <w:kern w:val="144"/>
          <w:sz w:val="22"/>
        </w:rPr>
        <w:t>niepotrzebne skreślić</w:t>
      </w:r>
    </w:p>
    <w:p w:rsidR="00E5437B" w:rsidRPr="007830AF" w:rsidRDefault="00E5437B" w:rsidP="00E5437B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7830AF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7830AF">
        <w:rPr>
          <w:rFonts w:ascii="Garamond" w:hAnsi="Garamond"/>
          <w:kern w:val="144"/>
          <w:sz w:val="21"/>
        </w:rPr>
        <w:t>,  dnia   ___/___/______ r.</w:t>
      </w:r>
    </w:p>
    <w:p w:rsidR="00E5437B" w:rsidRPr="007830AF" w:rsidRDefault="00E5437B" w:rsidP="00E5437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7830AF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B04F4B" w:rsidRDefault="00E5437B" w:rsidP="00E5437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</w:t>
      </w:r>
    </w:p>
    <w:p w:rsidR="004B6B83" w:rsidRPr="00B04F4B" w:rsidRDefault="00E5437B" w:rsidP="00B04F4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7830AF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osoby upoważ</w:t>
      </w:r>
      <w:r w:rsidR="00B04F4B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nionej do reprezentowania fi</w:t>
      </w:r>
    </w:p>
    <w:p w:rsidR="00B04F4B" w:rsidRDefault="00B04F4B" w:rsidP="00E5437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</w:pPr>
    </w:p>
    <w:p w:rsidR="00E5437B" w:rsidRPr="007830AF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 w:rsidRPr="007830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C1" w:rsidRDefault="00442AC1" w:rsidP="00E5437B">
                            <w:bookmarkStart w:id="0" w:name="_GoBack"/>
                          </w:p>
                          <w:p w:rsidR="00442AC1" w:rsidRDefault="00442AC1" w:rsidP="00E5437B"/>
                          <w:p w:rsidR="00442AC1" w:rsidRDefault="00442AC1" w:rsidP="00E5437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42AC1" w:rsidRDefault="00442AC1" w:rsidP="00E5437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42AC1" w:rsidRPr="00461A3C" w:rsidRDefault="00442AC1" w:rsidP="00E5437B">
                            <w:pPr>
                              <w:rPr>
                                <w:sz w:val="10"/>
                              </w:rPr>
                            </w:pPr>
                          </w:p>
                          <w:p w:rsidR="00442AC1" w:rsidRPr="001D3407" w:rsidRDefault="00442AC1" w:rsidP="00E5437B">
                            <w:pPr>
                              <w:jc w:val="center"/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</w:pPr>
                            <w:r w:rsidRPr="001D3407"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  <w:t>Pieczęć  ubiegającego się o zamówienie publiczne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19.5pt;margin-top:16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">
                <v:textbox>
                  <w:txbxContent>
                    <w:p w:rsidR="00442AC1" w:rsidRDefault="00442AC1" w:rsidP="00E5437B">
                      <w:bookmarkStart w:id="1" w:name="_GoBack"/>
                    </w:p>
                    <w:p w:rsidR="00442AC1" w:rsidRDefault="00442AC1" w:rsidP="00E5437B"/>
                    <w:p w:rsidR="00442AC1" w:rsidRDefault="00442AC1" w:rsidP="00E5437B">
                      <w:pPr>
                        <w:rPr>
                          <w:sz w:val="20"/>
                        </w:rPr>
                      </w:pPr>
                    </w:p>
                    <w:p w:rsidR="00442AC1" w:rsidRDefault="00442AC1" w:rsidP="00E5437B">
                      <w:pPr>
                        <w:rPr>
                          <w:sz w:val="20"/>
                        </w:rPr>
                      </w:pPr>
                    </w:p>
                    <w:p w:rsidR="00442AC1" w:rsidRPr="00461A3C" w:rsidRDefault="00442AC1" w:rsidP="00E5437B">
                      <w:pPr>
                        <w:rPr>
                          <w:sz w:val="10"/>
                        </w:rPr>
                      </w:pPr>
                    </w:p>
                    <w:p w:rsidR="00442AC1" w:rsidRPr="001D3407" w:rsidRDefault="00442AC1" w:rsidP="00E5437B">
                      <w:pPr>
                        <w:jc w:val="center"/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</w:pPr>
                      <w:r w:rsidRPr="001D3407"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  <w:t>Pieczęć  ubiegającego się o zamówienie publiczne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2 </w:t>
      </w:r>
      <w:r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do </w:t>
      </w:r>
      <w:r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oferty</w:t>
      </w:r>
    </w:p>
    <w:p w:rsidR="00E5437B" w:rsidRPr="007830AF" w:rsidRDefault="00E5437B" w:rsidP="004B6B83">
      <w:pPr>
        <w:spacing w:line="480" w:lineRule="auto"/>
        <w:rPr>
          <w:rFonts w:ascii="Garamond" w:hAnsi="Garamond" w:cs="Tahoma"/>
          <w:b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ZZP- 150</w:t>
      </w:r>
      <w:r w:rsidRPr="007830AF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/17</w:t>
      </w:r>
    </w:p>
    <w:p w:rsidR="00E5437B" w:rsidRPr="007830AF" w:rsidRDefault="00E5437B" w:rsidP="004B6B83">
      <w:pPr>
        <w:spacing w:line="48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7830AF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E5437B" w:rsidRPr="007830AF" w:rsidRDefault="00E5437B" w:rsidP="004B6B83">
      <w:pPr>
        <w:spacing w:line="480" w:lineRule="auto"/>
        <w:rPr>
          <w:rFonts w:ascii="Garamond" w:hAnsi="Garamond" w:cs="Liberation Sans"/>
          <w:b/>
          <w:smallCaps/>
          <w:color w:val="3333CC"/>
          <w:sz w:val="20"/>
          <w:szCs w:val="20"/>
        </w:rPr>
      </w:pPr>
      <w:r w:rsidRPr="007830AF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>
        <w:rPr>
          <w:rFonts w:ascii="Garamond" w:hAnsi="Garamond" w:cs="Liberation Sans"/>
          <w:b/>
          <w:bCs/>
          <w:smallCaps/>
          <w:color w:val="000000"/>
          <w:sz w:val="21"/>
        </w:rPr>
        <w:t>na</w:t>
      </w:r>
      <w:r w:rsidRPr="007830AF">
        <w:rPr>
          <w:rFonts w:ascii="Garamond" w:hAnsi="Garamond" w:cs="Liberation Sans"/>
          <w:b/>
          <w:bCs/>
          <w:smallCaps/>
          <w:color w:val="000000"/>
          <w:sz w:val="21"/>
        </w:rPr>
        <w:t>:</w:t>
      </w:r>
      <w:r w:rsidRPr="007830AF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442AC1" w:rsidRDefault="00E5437B" w:rsidP="004B6B83">
      <w:pPr>
        <w:tabs>
          <w:tab w:val="left" w:pos="4182"/>
        </w:tabs>
        <w:autoSpaceDE w:val="0"/>
        <w:autoSpaceDN w:val="0"/>
        <w:adjustRightInd w:val="0"/>
        <w:spacing w:line="48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dostaw</w:t>
      </w:r>
      <w:r w:rsidR="003C60AB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ę</w:t>
      </w:r>
      <w:r w:rsidRPr="00C629C3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 xml:space="preserve"> fabrycznie nowej aparatury medycznej:</w:t>
      </w:r>
      <w:r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 xml:space="preserve"> </w:t>
      </w:r>
    </w:p>
    <w:p w:rsidR="00E5437B" w:rsidRDefault="00E5437B" w:rsidP="004B6B83">
      <w:pPr>
        <w:tabs>
          <w:tab w:val="left" w:pos="4182"/>
        </w:tabs>
        <w:autoSpaceDE w:val="0"/>
        <w:autoSpaceDN w:val="0"/>
        <w:adjustRightInd w:val="0"/>
        <w:spacing w:line="48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 w:rsidRPr="00C629C3"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  <w:t>akcelerator liniowy wysokoenergetyczny</w:t>
      </w:r>
    </w:p>
    <w:p w:rsidR="004B6B83" w:rsidRDefault="004B6B83" w:rsidP="00E5437B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</w:p>
    <w:p w:rsidR="004B6B83" w:rsidRDefault="004B6B83" w:rsidP="00E5437B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</w:p>
    <w:p w:rsidR="004B6B83" w:rsidRPr="00C629C3" w:rsidRDefault="004B6B83" w:rsidP="00E5437B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</w:p>
    <w:p w:rsidR="00E5437B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eastAsia="ArialNarrow,Bold" w:hAnsi="Garamond"/>
          <w:b/>
          <w:color w:val="00B050"/>
          <w:sz w:val="22"/>
          <w:szCs w:val="20"/>
          <w:u w:val="single"/>
        </w:rPr>
      </w:pPr>
    </w:p>
    <w:p w:rsidR="00E5437B" w:rsidRPr="00C629C3" w:rsidRDefault="00E5437B" w:rsidP="004B6B83">
      <w:pPr>
        <w:tabs>
          <w:tab w:val="left" w:pos="4182"/>
        </w:tabs>
        <w:autoSpaceDE w:val="0"/>
        <w:autoSpaceDN w:val="0"/>
        <w:adjustRightInd w:val="0"/>
        <w:spacing w:line="72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PRZYSPIES</w:t>
      </w: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ZACZ LINIOWY WYSOKOENERGETYCZNY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E5437B" w:rsidRPr="00C629C3" w:rsidRDefault="00E5437B" w:rsidP="004B6B83">
      <w:pPr>
        <w:tabs>
          <w:tab w:val="left" w:pos="4182"/>
        </w:tabs>
        <w:autoSpaceDE w:val="0"/>
        <w:autoSpaceDN w:val="0"/>
        <w:adjustRightInd w:val="0"/>
        <w:spacing w:line="72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PRODUCENT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E5437B" w:rsidRPr="00C629C3" w:rsidRDefault="00E5437B" w:rsidP="004B6B83">
      <w:pPr>
        <w:tabs>
          <w:tab w:val="left" w:pos="4182"/>
        </w:tabs>
        <w:autoSpaceDE w:val="0"/>
        <w:autoSpaceDN w:val="0"/>
        <w:adjustRightInd w:val="0"/>
        <w:spacing w:line="72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TYP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E5437B" w:rsidRDefault="00E5437B" w:rsidP="004B6B83">
      <w:pPr>
        <w:tabs>
          <w:tab w:val="left" w:pos="4182"/>
        </w:tabs>
        <w:autoSpaceDE w:val="0"/>
        <w:autoSpaceDN w:val="0"/>
        <w:adjustRightInd w:val="0"/>
        <w:spacing w:line="72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 xml:space="preserve">ROK PRODUKCJI </w:t>
      </w:r>
      <w:r w:rsidRPr="00C629C3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____________________________</w:t>
      </w:r>
    </w:p>
    <w:p w:rsidR="00E5437B" w:rsidRPr="00C629C3" w:rsidRDefault="00E5437B" w:rsidP="004B6B83">
      <w:pPr>
        <w:tabs>
          <w:tab w:val="left" w:pos="4182"/>
        </w:tabs>
        <w:autoSpaceDE w:val="0"/>
        <w:autoSpaceDN w:val="0"/>
        <w:adjustRightInd w:val="0"/>
        <w:spacing w:line="72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</w:p>
    <w:p w:rsidR="00E5437B" w:rsidRPr="00F012BE" w:rsidRDefault="00E5437B" w:rsidP="004B6B83">
      <w:pPr>
        <w:shd w:val="clear" w:color="auto" w:fill="E6E6E6"/>
        <w:spacing w:line="720" w:lineRule="auto"/>
        <w:jc w:val="center"/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</w:pPr>
      <w:r w:rsidRPr="00F012BE"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  <w:t xml:space="preserve">Oferowane parametry techniczno-eksploatacyjne i warunki graniczne </w:t>
      </w:r>
      <w:r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  <w:t>oraz parametry oceniane</w:t>
      </w:r>
    </w:p>
    <w:p w:rsidR="00E5437B" w:rsidRPr="007830AF" w:rsidRDefault="00E5437B" w:rsidP="004B6B83">
      <w:pPr>
        <w:shd w:val="clear" w:color="auto" w:fill="E6E6E6"/>
        <w:spacing w:line="720" w:lineRule="auto"/>
        <w:jc w:val="center"/>
        <w:rPr>
          <w:rFonts w:ascii="Garamond" w:hAnsi="Garamond"/>
          <w:b/>
          <w:bCs/>
          <w:color w:val="000000"/>
          <w:kern w:val="144"/>
          <w:sz w:val="22"/>
        </w:rPr>
      </w:pPr>
      <w:r w:rsidRPr="00EB17E3">
        <w:rPr>
          <w:rFonts w:ascii="Garamond" w:hAnsi="Garamond"/>
          <w:b/>
          <w:bCs/>
          <w:color w:val="000000"/>
          <w:kern w:val="144"/>
          <w:sz w:val="22"/>
        </w:rPr>
        <w:t>Niżej wymienione parametry/warunki graniczne stanowią wymagania odcinające - niespełnienie nawet jednego z wymagań spowoduje odrzucenie oferty.</w:t>
      </w:r>
    </w:p>
    <w:p w:rsidR="00E5437B" w:rsidRDefault="00E5437B" w:rsidP="00E5437B">
      <w:pPr>
        <w:spacing w:line="312" w:lineRule="auto"/>
        <w:jc w:val="both"/>
        <w:rPr>
          <w:rFonts w:ascii="Garamond" w:eastAsia="ArialNarrow,Bold" w:hAnsi="Garamond"/>
          <w:b/>
          <w:color w:val="00B050"/>
          <w:sz w:val="22"/>
          <w:szCs w:val="20"/>
          <w:u w:val="single"/>
        </w:rPr>
      </w:pPr>
    </w:p>
    <w:p w:rsidR="00E5437B" w:rsidRDefault="00E5437B" w:rsidP="00E5437B">
      <w:pPr>
        <w:spacing w:line="312" w:lineRule="auto"/>
        <w:jc w:val="both"/>
        <w:rPr>
          <w:rFonts w:ascii="Garamond" w:eastAsia="ArialNarrow,Bold" w:hAnsi="Garamond"/>
          <w:b/>
          <w:color w:val="00B050"/>
          <w:sz w:val="22"/>
          <w:szCs w:val="20"/>
          <w:u w:val="single"/>
        </w:rPr>
      </w:pPr>
    </w:p>
    <w:tbl>
      <w:tblPr>
        <w:tblpPr w:leftFromText="141" w:rightFromText="141" w:vertAnchor="text" w:horzAnchor="margin" w:tblpXSpec="center" w:tblpY="-1181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445"/>
        <w:gridCol w:w="9"/>
        <w:gridCol w:w="966"/>
        <w:gridCol w:w="27"/>
        <w:gridCol w:w="1248"/>
        <w:gridCol w:w="27"/>
        <w:gridCol w:w="1701"/>
      </w:tblGrid>
      <w:tr w:rsidR="00E5437B" w:rsidRPr="00E5437B" w:rsidTr="00B323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  <w:sz w:val="22"/>
              </w:rPr>
              <w:lastRenderedPageBreak/>
              <w:t>L.P.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  <w:sz w:val="22"/>
              </w:rPr>
              <w:t>OPIS PARAMETRU / WARUNKU</w:t>
            </w:r>
          </w:p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437B">
              <w:rPr>
                <w:rFonts w:ascii="Arial Narrow" w:hAnsi="Arial Narrow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  <w:sz w:val="22"/>
              </w:rPr>
              <w:t>Parametr oferowany/</w:t>
            </w:r>
            <w:r w:rsidRPr="00E5437B">
              <w:rPr>
                <w:rFonts w:ascii="Arial Narrow" w:hAnsi="Arial Narrow" w:cs="Arial"/>
                <w:b/>
                <w:sz w:val="22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  <w:sz w:val="22"/>
              </w:rPr>
              <w:t>Parametr</w:t>
            </w:r>
          </w:p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  <w:sz w:val="22"/>
              </w:rPr>
              <w:t>oceniany</w:t>
            </w:r>
          </w:p>
        </w:tc>
      </w:tr>
      <w:tr w:rsidR="00E5437B" w:rsidRPr="00E5437B" w:rsidTr="00B32335">
        <w:trPr>
          <w:cantSplit/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E5437B">
              <w:rPr>
                <w:rFonts w:ascii="Arial Narrow" w:hAnsi="Arial Narrow" w:cs="Arial"/>
                <w:b/>
                <w:bCs/>
                <w:sz w:val="22"/>
              </w:rPr>
              <w:t>I.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keepNext/>
              <w:outlineLvl w:val="1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E5437B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 xml:space="preserve">Przyspieszacz liniowy, generujący wiązki fotonowe z i bez filtra </w:t>
            </w:r>
            <w:r w:rsidR="003C60AB" w:rsidRPr="00E5437B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>spłaszczającego, z</w:t>
            </w:r>
            <w:r w:rsidRPr="00E5437B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 xml:space="preserve"> wyposażeniem obejmującym: kolimator wielolistkowy, opcję radioterapii dynamicznej IMRT typu </w:t>
            </w:r>
            <w:proofErr w:type="spellStart"/>
            <w:r w:rsidRPr="00E5437B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>Sliding</w:t>
            </w:r>
            <w:proofErr w:type="spellEnd"/>
            <w:r w:rsidRPr="00E5437B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>Window</w:t>
            </w:r>
            <w:proofErr w:type="spellEnd"/>
            <w:r w:rsidRPr="00E5437B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 xml:space="preserve">, system wizualizacji EPID, zintegrowany system obrazowania rentgenowskiego IGRT z opcją CBCT, opcję radioterapii łukowej VMAT, </w:t>
            </w:r>
            <w:r w:rsidRPr="00E5437B">
              <w:rPr>
                <w:rFonts w:ascii="Arial Narrow" w:hAnsi="Arial Narrow" w:cs="Arial"/>
                <w:b/>
                <w:iCs/>
                <w:color w:val="000000"/>
                <w:sz w:val="22"/>
                <w:szCs w:val="22"/>
              </w:rPr>
              <w:t>stację roboczą sterującą</w:t>
            </w:r>
            <w:r w:rsidRPr="00E5437B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 xml:space="preserve"> akceleratorem stanowiącą element wykorzystywanego przez Zamawiającego systemu zarządzania ARIA – </w:t>
            </w:r>
            <w:r w:rsidRPr="00E5437B"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  <w:t>PARAMETRY WYMAGANE.</w:t>
            </w:r>
          </w:p>
        </w:tc>
      </w:tr>
      <w:tr w:rsidR="00E5437B" w:rsidRPr="00E5437B" w:rsidTr="00B32335">
        <w:trPr>
          <w:cantSplit/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5437B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Parametry wiązek fotonowych – promieniowanie X - </w:t>
            </w:r>
          </w:p>
          <w:p w:rsidR="00E5437B" w:rsidRPr="00E5437B" w:rsidRDefault="00E5437B" w:rsidP="00E5437B">
            <w:pPr>
              <w:keepNext/>
              <w:outlineLvl w:val="1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E5437B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>wiązka z filtrem spłaszczającym (FF) oraz wiązka bez filtra spłaszczającego (FFF)</w:t>
            </w:r>
          </w:p>
        </w:tc>
      </w:tr>
      <w:tr w:rsidR="00E5437B" w:rsidRPr="00E5437B" w:rsidTr="00B32335">
        <w:trPr>
          <w:cantSplit/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Cs/>
              </w:rPr>
            </w:pPr>
            <w:r w:rsidRPr="00E5437B">
              <w:rPr>
                <w:rFonts w:ascii="Arial Narrow" w:hAnsi="Arial Narrow" w:cs="Arial"/>
                <w:bCs/>
              </w:rPr>
              <w:t>1.1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Energie fotonowe z filtrem spłaszczającym (FF): 6 MV i 10MV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keepNext/>
              <w:spacing w:before="240" w:after="60"/>
              <w:jc w:val="center"/>
              <w:outlineLvl w:val="1"/>
              <w:rPr>
                <w:rFonts w:ascii="Arial Narrow" w:hAnsi="Arial Narrow" w:cs="Arial"/>
                <w:sz w:val="22"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keepNext/>
              <w:spacing w:before="240" w:after="60"/>
              <w:outlineLvl w:val="1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keepNext/>
              <w:spacing w:before="240" w:after="60"/>
              <w:outlineLvl w:val="1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  <w:tr w:rsidR="00E5437B" w:rsidRPr="00E5437B" w:rsidTr="00B32335">
        <w:trPr>
          <w:cantSplit/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Cs/>
              </w:rPr>
            </w:pPr>
            <w:r w:rsidRPr="00E5437B">
              <w:rPr>
                <w:rFonts w:ascii="Arial Narrow" w:hAnsi="Arial Narrow" w:cs="Arial"/>
                <w:bCs/>
              </w:rPr>
              <w:t>1.2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Moce dawek w trybie napromieniania dla wiązki fotonów X-6MV z filtrem spłaszczającym, dla pełnego zakresu pól:</w:t>
            </w:r>
          </w:p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od ≤100MU/min do ≥500MU/min.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keepNext/>
              <w:spacing w:before="240" w:after="60"/>
              <w:jc w:val="center"/>
              <w:outlineLvl w:val="1"/>
              <w:rPr>
                <w:rFonts w:ascii="Arial Narrow" w:hAnsi="Arial Narrow" w:cs="Arial"/>
                <w:sz w:val="22"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keepNext/>
              <w:spacing w:before="240" w:after="60"/>
              <w:outlineLvl w:val="1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keepNext/>
              <w:spacing w:before="240" w:after="60"/>
              <w:outlineLvl w:val="1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  <w:tr w:rsidR="00E5437B" w:rsidRPr="00E5437B" w:rsidTr="00B32335">
        <w:trPr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Moce dawek w trybie napromieniania dla wiązki fotonów X-10MV z filtrem spłaszczającym, dla pełnego zakresu pól:</w:t>
            </w:r>
          </w:p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od ≤100MU/min do ≥600MU/min.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Niskie moce dawek dla wiązek fotonów 6MV i 10 MV z filtrem spłaszczającym, dla pełnego zakresu pól: minimum 1 wartość w zakresie od ≤ 40 MU/min do ≥ 60 MU/min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Zmienna moc dawki podczas emisji promieniowania, dla wiązek fotonowych 6MV i 10MV z filtrem spłaszczającym, w zakresie od ≤ 40 MU/min do ≥ 500 MU/min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Energia fotonowa bez filtra spłaszczającego (FFF): 6 MV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Liberation Serif" w:hAnsi="Arial Narrow" w:cs="Liberation Serif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eastAsia="SimSun" w:hAnsi="Arial Narrow"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5437B" w:rsidRPr="00E5437B" w:rsidTr="00B32335">
        <w:trPr>
          <w:trHeight w:val="5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1.7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Zakres mocy dawek w trybie napromieniania dla wiązki fotonów FFF 6MV, dla pełnego zakresu pól: od ≤ 400 MU/min do ≥ 1400 MU/min.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1.8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Moce dawek w trybie napromieniania dla wiązki fotonów 6MV FFF, dla pełnego zakresu pól: minimum 5 wartości, różniących się o co najmniej 200 MU/min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1.9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Zmienna moc dawki podczas emisji promieniowania, dla wiązki fotonowej 6MV bez filtra spłaszczającego (FFF), w zakresie od ≤400 MU/min do ≥1400 MU/min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437B">
              <w:rPr>
                <w:rFonts w:ascii="Arial" w:hAnsi="Arial" w:cs="Arial"/>
                <w:b/>
                <w:bCs/>
                <w:sz w:val="22"/>
                <w:szCs w:val="22"/>
              </w:rPr>
              <w:t>Parametry wiązek elektronowych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2.1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Energie wiązek elektronowych: 6 energii 6, 9, 12, 15, 18 i 22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MeV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5437B">
              <w:rPr>
                <w:rFonts w:ascii="Arial Narrow" w:hAnsi="Arial Narrow" w:cs="Arial"/>
                <w:b/>
                <w:bCs/>
              </w:rPr>
              <w:t>2.2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Moce dawek w trybie napromieniania </w:t>
            </w:r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dla każdej z wiązek elektronów: ≥ 500 MU/min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2.3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Aplikatory elektronowe dla pól o wymiarach 6x6, 10x10, 15x15, 20x20, 25x25 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2.4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Aplikatory elektronowe kodowane w standardzie systemu weryfikacji i zarządzania Aria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2.5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Oferowany zestaw aplikatorów jest wyposażony w ramki do przygotowywania indywidualnych wylewek elektronowych – minimum 30 ramek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sz w:val="16"/>
                <w:szCs w:val="16"/>
                <w:highlight w:val="green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E543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akceleratora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Odległość SAD = 100cm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highlight w:val="green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Tolerancja ustawienia odległości SAD=100cm (od źródła do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): ≤ 0.2cm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Średnica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 mechanicznego (przy obrocie ramienia i kolimatora): ≤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E5437B">
                <w:rPr>
                  <w:rFonts w:ascii="Arial Narrow" w:hAnsi="Arial Narrow" w:cs="Arial"/>
                  <w:color w:val="000000"/>
                  <w:sz w:val="22"/>
                  <w:szCs w:val="22"/>
                  <w:lang w:eastAsia="ar-SA"/>
                </w:rPr>
                <w:t>1 mm</w:t>
              </w:r>
            </w:smartTag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Calibri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Średnica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 mechanicznego (przy obrocie ramienia, kolimatora i stołu): ≤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E5437B">
                <w:rPr>
                  <w:rFonts w:ascii="Arial Narrow" w:hAnsi="Arial Narrow" w:cs="Arial"/>
                  <w:color w:val="000000"/>
                  <w:sz w:val="22"/>
                  <w:szCs w:val="22"/>
                  <w:lang w:eastAsia="ar-SA"/>
                </w:rPr>
                <w:t>1,5 mm</w:t>
              </w:r>
            </w:smartTag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Cs/>
              </w:rPr>
            </w:pPr>
            <w:r w:rsidRPr="00E5437B">
              <w:rPr>
                <w:rFonts w:ascii="Arial Narrow" w:hAnsi="Arial Narrow" w:cs="Arial"/>
                <w:bCs/>
              </w:rPr>
              <w:t>3.5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Zakres obrotu ramienia: 360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eastAsia="ar-SA"/>
              </w:rPr>
              <w:t xml:space="preserve"> o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 (± 180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eastAsia="ar-SA"/>
              </w:rPr>
              <w:t xml:space="preserve">o 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lastRenderedPageBreak/>
              <w:t>3.6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Dokładność obrotu ramienia: ≤ 0,5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eastAsia="ar-SA"/>
              </w:rPr>
              <w:t>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3.7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Prędkość obrotu ramienia: zmienna podczas emisji wiązki w zakresie od 0 do 350° / min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3.8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Dokładność obrotu kolimatora: ≤ 0,5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eastAsia="ar-SA"/>
              </w:rPr>
              <w:t>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3.9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Odległość pomiędzy kolimatorem MLC z zamontowanym uchwytem akcesoriów, a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sym w:font="Symbol" w:char="F0B3"/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30 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3.10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Maksymalne pole napromieniania o regularnym, prostokątnym kształcie: </w:t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sym w:font="Symbol" w:char="F0B3"/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40 x 40 cm w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(dla wiązek fotonowych)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3.11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System dozymetrii oparty na komorach jonizacyjnych zamkniętych lub otwartych korygowanych na ciśnienie i temperaturę otoczenia.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Cs/>
              </w:rPr>
            </w:pPr>
            <w:r w:rsidRPr="00E5437B">
              <w:rPr>
                <w:rFonts w:ascii="Arial Narrow" w:hAnsi="Arial Narrow" w:cs="Arial"/>
                <w:bCs/>
              </w:rPr>
              <w:t>3.12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System symulacji świetlnej pola terapeutycznego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3.13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Optyczny wskaźnik odległości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3.14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Akcelerator wyposażony w awaryjny licznik dawki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3.15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kern w:val="144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Działo elektronowe oddzielne od sekcji przyspieszającej</w:t>
            </w:r>
            <w:r w:rsidRPr="00E5437B">
              <w:rPr>
                <w:rFonts w:ascii="Arial Narrow" w:hAnsi="Arial Narrow" w:cs="Arial"/>
                <w:color w:val="000000"/>
                <w:kern w:val="144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3.16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Realizacja pól asymetrycznych w osi X i 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3.17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Filtry klinowe – fizyczne (wkładane lub zmotoryzowane). Zakres kątów łamiących klinów 15</w:t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sym w:font="Symbol" w:char="F0B0"/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-  60</w:t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sym w:font="Symbol" w:char="F0B0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3.18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Zestaw tac do osłon indywidualnych dla wiązek fotonowych ( min 25 szt.)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3.19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Konstrukcja akceleratora gwarantująca możliwość jednoczesnego stosowania klinów  i osłon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hd w:val="clear" w:color="auto" w:fill="FFFFFF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Stół terapeutyczny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Przesuwanie blatu stołu w osiach X, Y i 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Rotacja podłogi stołu w zakresie co najmniej ±95º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Blat wykonany z włókna węglowego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Ruchy stołu sterowane automatycznie ze sterowni w trybie korekcji IGRT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Możliwość awaryjnego opuszczenia stołu w wypadku braku zasilania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4.7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Dokładność obrotu stołu: ≤ 0,3°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4.8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Dokładność przesuwu blatu stołu w osiach X, Y i Z: ≤ 0,5mm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4.9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Nośność stołu: ≥ 150kg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4.10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Automatyczna korekcja współrzędnych X, Y i Z na podstawie obrazowania wykonanego systemem IGRT oferowanego akceleratora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  <w:sz w:val="22"/>
              </w:rPr>
            </w:pPr>
            <w:r w:rsidRPr="00E5437B">
              <w:rPr>
                <w:rFonts w:ascii="Arial Narrow" w:hAnsi="Arial Narrow" w:cs="Arial"/>
                <w:sz w:val="22"/>
              </w:rPr>
              <w:t>4.11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Nakładka na stół radioterapeutyczny dedykowana do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bezramowej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radiochirurgii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stereotaktycznej w obszarze wewnątrzczaszkowym, przeznaczona do położenia na blat stołu oferowanego akceleratora, wraz z systemem mocowania masek we wkładce dedykowanej do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bezramowej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radiochirurgii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stereotaktycznej w obszarze wewnątrzczaszkowym pozwala na regulację naciągu maski w zakresie ≥4mm z krokiem ≤0,5mm, niezależnie w min. 6 miejscach mocowania maski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  <w:sz w:val="22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  <w:sz w:val="22"/>
              </w:rPr>
            </w:pPr>
            <w:r w:rsidRPr="00E5437B">
              <w:rPr>
                <w:rFonts w:ascii="Arial Narrow" w:hAnsi="Arial Narrow" w:cs="Arial"/>
                <w:sz w:val="22"/>
              </w:rPr>
              <w:lastRenderedPageBreak/>
              <w:t>4.12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Nakładka na stół radioterapeutyczny dedykowana do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bezramowej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radiochirurgii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stereotaktycznej w obszarze wewnątrzczaszkowym, przeznaczona do położenia na blat stołu modelarni lub CT, wraz z systemem mocowania masek we wkładce dedykowanej do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bezramowej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radiochirurgii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stereotaktycznej w obszarze wewnątrzczaszkowym pozwala na regulację naciągu maski w zakresie ≥4mm z krokiem ≤0,5mm, niezależnie w min. 6 miejscach mocowania maski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  <w:sz w:val="22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4.13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Zestaw dwuczęściowej maski termoplastycznej, dedykowanej do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bezramowej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radiochirurgii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stereotaktycznej wewnątrzczaszkowej - 100 kompletów, każdy obejmujący:</w:t>
            </w:r>
          </w:p>
          <w:p w:rsidR="00E5437B" w:rsidRPr="00E5437B" w:rsidRDefault="00E5437B" w:rsidP="00E5437B">
            <w:pPr>
              <w:numPr>
                <w:ilvl w:val="0"/>
                <w:numId w:val="8"/>
              </w:num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Termoplastyczna część dolna, o równomiernej perforacji, z ramką pozwalającą na zamontowanie do wkładki stołu</w:t>
            </w:r>
          </w:p>
          <w:p w:rsidR="00E5437B" w:rsidRPr="00E5437B" w:rsidRDefault="00E5437B" w:rsidP="00E5437B">
            <w:pPr>
              <w:numPr>
                <w:ilvl w:val="0"/>
                <w:numId w:val="8"/>
              </w:num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Termoplastyczna część górna, o zmiennej perforacji (wzmocnienia w obszarze czoła oraz szczęki), typu „open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view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” - z otworem pozwalającym na stosowanie w połączeniu z oferowanym optycznym systemem pozycjonowania pacjenta, z ramką pozwalającą na zamontowanie do wkładki stołu</w:t>
            </w:r>
          </w:p>
          <w:p w:rsidR="00E5437B" w:rsidRPr="00E5437B" w:rsidRDefault="00E5437B" w:rsidP="00E5437B">
            <w:pPr>
              <w:numPr>
                <w:ilvl w:val="0"/>
                <w:numId w:val="8"/>
              </w:num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Dolna oraz górna część termoplastyczna o podniesionej sztywności, wykonana z materiału wzmocnionego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Kevlarem</w:t>
            </w:r>
            <w:proofErr w:type="spellEnd"/>
          </w:p>
          <w:p w:rsidR="00E5437B" w:rsidRPr="00E5437B" w:rsidRDefault="00E5437B" w:rsidP="00E5437B">
            <w:pPr>
              <w:numPr>
                <w:ilvl w:val="0"/>
                <w:numId w:val="8"/>
              </w:numPr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  <w:lang w:eastAsia="ar-SA"/>
              </w:rPr>
              <w:t>Biteblock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/>
                <w:color w:val="000000"/>
                <w:spacing w:val="-2"/>
                <w:sz w:val="18"/>
                <w:szCs w:val="18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Wyposażenie akceleratora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5.1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Komplet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centratorów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 laserowych (szt. 3).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5.2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System monitorowania pomieszczenia akceleratora – audio i wideo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5.3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Monitor LCD wyświetlający ustawione na akceleratorze parametry wewnątrz bunkra terapeutycznego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5.4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Mechaniczny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front pointer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  <w:sz w:val="20"/>
                <w:szCs w:val="20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>Kolimator wielolistkowy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Liczba listków ≥ 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Liczba banków listków w kolimatorze - 2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Liczba listków w banku ≥ 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Maksymalne pole ograniczane kolimatorem MLC≥ 40  cm x 40 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Szerokości wszystkich listków w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≤1cm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Realizacja planów leczenia statycznych i techniką łuku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konformalnego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, IMRT typu „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Sliding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Window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" oraz VMAT typu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RapidArc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6.7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Przeciek promieniowania między listkami max.  3%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6.8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tabs>
                <w:tab w:val="left" w:pos="1005"/>
              </w:tabs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Minimalna odległość pomiędzy dwoma naprzeciwległymi listkami MLC</w:t>
            </w:r>
            <w:r w:rsidRPr="00E5437B">
              <w:rPr>
                <w:rFonts w:ascii="Arial Narrow" w:hAnsi="Arial Narrow" w:cs="Arial"/>
                <w:color w:val="000000"/>
                <w:kern w:val="144"/>
                <w:sz w:val="22"/>
                <w:szCs w:val="22"/>
              </w:rPr>
              <w:t xml:space="preserve">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podczas emisji promieniowania ≤5mm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6.9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Maksymalne wysunięcie listka przy pozostałych listkach niewysuniętych: ≥15 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6.10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kern w:val="144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kern w:val="144"/>
                <w:sz w:val="22"/>
                <w:szCs w:val="22"/>
              </w:rPr>
              <w:t>Przeplatanie listków MLC z naprzeciwległych banków - listki z banku1 kolimatora MLC mogą znajdować się pomiędzy listkami z banku2 podczas emisji wiązki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6.11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Sterowanie kolimatorem wielolistkowym przez komputer sterujący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oferowanym akceleratorem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lastRenderedPageBreak/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lastRenderedPageBreak/>
              <w:t>6.12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Automatyczne ustawianie kształtu pola MLC poprzez komputer sterujący oferowanym akceleratorem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6.13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Pełna weryfikacja poprawności parametrów napromieniania w technice dynamicznej radioterapii łukowej IMRT poprzez system sterowania oferowanego akceleratora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System wizualizacji EPID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Portalowy system wizualizacji w wiązce promieniowania EPID (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Electronic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Portal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Imaging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Device) zintegrowany z akceleratorem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Detekcja obrazu oparta o technologię amorficznego krzemu (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aSi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Powierzchnia czynna: ≥ 40x40cm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Rozdzielczość ≥ 1024 x 1024 pikseli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Bezwzględna rozdzielczość przestrzenna ≤ 0.4 mm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Obrazowanie portalowe we wszystkich terapeutycznych wiązkach fotonowych z filtrem spłaszczającym oferowanego akceleratora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7.7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Obrazowanie portalowe we wszystkich terapeutycznych wiązkach fotonowych bez filtra spłaszczającego oferowanego akceleratora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7.8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Ramię detektora umożliwiające pełne schowanie detektora w ramieniu akceleratora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7.9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Zmechanizowane wysuwanie detektora do zadanej pozycji roboczej i wycofanie do pozycji spoczynkowej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7.10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Detektor przesuwany w osiach X i Y w zakresie min. 11,5cm w każdej z osi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ind w:left="72"/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7.11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Dokładność pozycjonowania detektora względem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wiązki terapeutycznej MV: ≤ 2mm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7.12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Sterowanie ruchem za pomocą wspólnej kasety sterującej całym akceleratorem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Oprogramowanie systemu wizualizacji </w:t>
            </w:r>
            <w:r w:rsidRPr="00E543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EPID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8.1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Zapamiętywanie obrazów systemu </w:t>
            </w:r>
            <w:r w:rsidRPr="00E5437B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EPID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w bazie danych obrazowych systemu ARIA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8.2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porównywanie on-line, na stacji sterującej akceleratorem, obrazów systemu </w:t>
            </w:r>
            <w:r w:rsidRPr="00E5437B"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  <w:t>EPID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z obrazami DRR z wykorzystywanego systemu planowania leczenia 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Eclipse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, zawartymi w bazie danych systemu ARIA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8.3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porównywanie on-line, na stacji sterującej akceleratorem, obrazów systemu </w:t>
            </w:r>
            <w:r w:rsidRPr="00E5437B"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  <w:t>EPID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z obrazami symulacyjnymi z wykorzystywanego symulatora 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Acuity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, zawartymi w bazie danych systemu ARIA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8.4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Symulacja ustawienia listków kolimatora wielolistkowego na obrazach symulacyjnych i portalowych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8.5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Oprogramowanie systemu </w:t>
            </w:r>
            <w:r w:rsidRPr="00E5437B"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  <w:t>EPID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wbudowane w stację sterującą oferowanym akceleratorem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8.6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kern w:val="1"/>
                <w:sz w:val="22"/>
                <w:szCs w:val="22"/>
                <w:lang w:val="x-none"/>
              </w:rPr>
              <w:t>Oprogramowanie dozymetryczne do weryfikacji dynamicznych planów leczenia IMRT oraz VMAT wykorzystujące obrazy z oferowanego systemu EPID i pozwalające na ich przeglądanie oraz ocenę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>Zintegrowany System Obrazowania Rentgenowskiego dla techniki IGRT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Sprzęt i oprogramowanie systemu IGRT jest integralnym elementem akceleratora, umożliwiające realizację funkcji „Image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lastRenderedPageBreak/>
              <w:t>Guided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Radiation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Therapy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” (IGRT) w oparciu o technologię rekonstrukcji tomograficznej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Cone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Beam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 CT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lastRenderedPageBreak/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lastRenderedPageBreak/>
              <w:t>9.2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 xml:space="preserve">Oferowany systemy IGRT oparty na technologii wiązki kilowoltowej do 150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kV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, uzyskującej obrazy wiązką kilowoltową w osi prostopadłej w stosunku do megawoltowej wiązki terapeutycznej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Zintegrowany System Obrazowania Rentgenowskiego IGRT zamocowany bezpośrednio na oferowanym akceleratorze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Materiał detektora promieniowania X: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Rozdzielczość ≥ </w:t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1024x768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pikseli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Obszar aktywny: ≥ 39.0 x 29.0 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9.7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Maksymalna prędkość akwizycji obrazu: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sym w:font="Symbol" w:char="F0B3"/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15 ramek/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9.8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Przetwornik A/D ≥ 14 bit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9.9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Zakres ruchu detektora:</w:t>
            </w:r>
          </w:p>
          <w:p w:rsidR="00E5437B" w:rsidRPr="00E5437B" w:rsidRDefault="00E5437B" w:rsidP="00E5437B">
            <w:pPr>
              <w:numPr>
                <w:ilvl w:val="0"/>
                <w:numId w:val="9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Pionowo: ≥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E5437B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>80 cm</w:t>
              </w:r>
            </w:smartTag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  <w:p w:rsidR="00E5437B" w:rsidRPr="00E5437B" w:rsidRDefault="00E5437B" w:rsidP="00E5437B">
            <w:pPr>
              <w:numPr>
                <w:ilvl w:val="0"/>
                <w:numId w:val="9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Poziomo (poprzecznie): ≥ 30 cm</w:t>
            </w:r>
          </w:p>
          <w:p w:rsidR="00E5437B" w:rsidRPr="00E5437B" w:rsidRDefault="00E5437B" w:rsidP="00E5437B">
            <w:pPr>
              <w:numPr>
                <w:ilvl w:val="0"/>
                <w:numId w:val="9"/>
              </w:num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Poziomo (podłużnie przy SID=140cm): ≥ 30 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9.10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Dokładność pozycjonowania detektora względem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: ≤ 1mm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9.11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Napięcie lampy rentgenowskiej od 40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kV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do 140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9.12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Pojemność cieplna lampy rentgenowskiej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  <w:t>≥ 1 200 000 HU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9.13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Lampa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rtg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wyposażona w kolimator promieniowania X o następujących cechach:</w:t>
            </w:r>
          </w:p>
          <w:p w:rsidR="00E5437B" w:rsidRPr="00E5437B" w:rsidRDefault="00E5437B" w:rsidP="00E5437B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Sterowany przez komputer sterujący oferowanego akceleratora </w:t>
            </w:r>
          </w:p>
          <w:p w:rsidR="00E5437B" w:rsidRPr="00E5437B" w:rsidRDefault="00E5437B" w:rsidP="00E5437B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System kontrolny zapobiegający napromienieniu nieaktywnej części detektora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9.14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Nakładanie obrazów uzyskanych poprzez Zintegrowany System Obrazowania Rentgenowskiego na obrazy DRR, odczytane z bazy danych wykorzystywanego systemu ARIA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9.15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Nakładanie obrazów uzyskanych poprzez Zintegrowany System Obrazowania Rentgenowskiego na obrazy symulacyjne z symulatora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Acuity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, odczytane z bazy danych wykorzystywanego systemu ARIA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9.16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Nakładanie obrazów 3D CBCT uzyskanych poprzez Zintegrowany System Obrazowania Rentgenowskiego na obrazy 3D pacjenta wraz z konturami narządów anatomicznych, odczytane z bazy danych wykorzystywanego systemu ARIA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9.17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Korekcja ustawienia stołu terapeutycznego w osiach X, Y i Z wyliczana na podstawie dwóch ortogonalnych obrazów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kilowotowych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wykonanych systemem IGRT, nałożonych na obrazy referencyjne DRR z systemu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Eclipse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lub symulacyjne z symulatora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Acuity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9.18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Korekcja ustawienia stołu terapeutycznego w osiach X, Y i Z wyliczana na podstawie dwóch ortogonalnych obrazów: kilowoltowego, wykonanego systemem IGRT i megawoltowego, wykonanego portalem elektronicznym, nałożonych na obrazy referencyjne DRR z systemu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Eclipse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lub symulacyjne z symulatora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Acuity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lastRenderedPageBreak/>
              <w:t>9.19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Korekcja ustawienia stołu terapeutycznego w osiach X, Y i Z wyliczana na podstawie nałożenia rekonstrukcji 3D z obrazów CBCT ze Zintegrowanego Systemu Obrazowania Rentgenowskiego na obrazy 3D z systemu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Eclipse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9.20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Zdalne sterowanie stołem terapeutycznym oferowanego akceleratora w celu korekcji jego ustawienia, wyliczonych dowolną z wyżej wymienionych metod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9.21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widowControl w:val="0"/>
              <w:suppressAutoHyphens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Tryby pracy klinicznej Systemu Obrazowania Rentgenowskiego IGRT: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9.21.1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9.21.5Tryb nakładania obrazów radiograficznych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kV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kV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  <w:t>z repozycjonowaniem stołu terapeutycznego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9.21.2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Tryb nakładania obrazów radiograficznych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kV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MV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  <w:t>z repozycjonowaniem stołu terapeutycznego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9.21.3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Tryb lokalizacji markerów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rtg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  <w:t>z repozycjonowaniem stołu terapeutycznego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9.21.4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Tryb wstępnej weryfikacji na podstawie obrazu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fluoroskopowego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9.21.5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Tryb CBCT z repozycjonowaniem stołu terapeutycznego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9.21.6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Tryb podglądu anatomii pacjenta podczas emisji wiązki terapeutycznej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9.22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/>
                <w:color w:val="000000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Oprogramowanie systemu IGRT wbudowane w stację sterującą akceleratorem.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Opcja radioterapii VMAT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10.1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Realizacja przez oferowany akcelerator dynamicznej radioterapii łukowej VMAT, z wykorzystaniem wszystkich wymaganych wiązek fotonowych, zarówno z filtrem spłaszczającym jak i bez filtra spłaszczającego.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10.2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Pełna dawka frakcyjna może być podana przy jednym obrocie ramienia akceleratora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10.3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Ciągła, dynamiczna i jednoczesna synchronizacja mocy dawki emitowanego promieniowania fotonowego ruchu listków kolimatora wielolistkowego oraz prędkości obrotu ramienia akceleratora w czasie włączonej ekspozycji promieniowania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10.4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Realizacja napromieniania w technice VMAT z automatycznym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dosłanianiem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przez szczęki podstawowe tej części pola, która w danym segmencie VMAT jest całkowicie przesłonięta listkami kolimatora wielolistkowego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10.5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przesyłanie planu leczenia w technice VMAT z bazy danych wykorzystywanego systemu ARIA do oferowanego akceleratora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10.6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Zautomatyzowany proces realizacji napromieniania planu VMAT na oferowanym akceleratorze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10.7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Pełna weryfikacja poprawności parametrów napromieniania w technice VMAT poprzez system sterowania oferowanego akceleratora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10.8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zapamiętywanie danych o zrealizowanym napromienianiu w technice VMAT w bazie danych wykorzystywanego systemu ARIA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10.9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Oprogramowanie do planowania radioterapii w technice VMAT realizowanej na oferowanym akceleratorze dla dwóch posiadanych stacji planowania leczenia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Eclipse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lub dwie kompletne stacje planowania leczenia 3D wraz z oprogramowaniem do planowania radioterapii w technice VMAT (w tym pełna obsługa konturowania, fuzji obrazów CT i NMR, </w:t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lastRenderedPageBreak/>
              <w:t>optymalizacja VMAT, obliczanie rozkładu dawki 3D za pomocą algorytmu typu AAA)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lastRenderedPageBreak/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lastRenderedPageBreak/>
              <w:t>11.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Komputerowy system sterowania oferowanym akceleratorem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11.1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 w:eastAsia="ar-SA"/>
              </w:rPr>
              <w:t>Zintegrowana konsola sterująca akceleratorem</w:t>
            </w:r>
            <w:r w:rsidRPr="00E5437B"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  <w:t xml:space="preserve"> oraz kontrolująca akcelerator wraz z całym wyposażeniem, tj.:</w:t>
            </w:r>
          </w:p>
          <w:p w:rsidR="00E5437B" w:rsidRPr="00E5437B" w:rsidRDefault="00E5437B" w:rsidP="00E5437B">
            <w:pPr>
              <w:numPr>
                <w:ilvl w:val="0"/>
                <w:numId w:val="11"/>
              </w:numPr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  <w:t>systemem generowania wiązek terapeutycznych</w:t>
            </w:r>
          </w:p>
          <w:p w:rsidR="00E5437B" w:rsidRPr="00E5437B" w:rsidRDefault="00E5437B" w:rsidP="00E5437B">
            <w:pPr>
              <w:numPr>
                <w:ilvl w:val="0"/>
                <w:numId w:val="11"/>
              </w:numPr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  <w:t xml:space="preserve">kolimatorem wielolistkowym, </w:t>
            </w:r>
          </w:p>
          <w:p w:rsidR="00E5437B" w:rsidRPr="00E5437B" w:rsidRDefault="00E5437B" w:rsidP="00E5437B">
            <w:pPr>
              <w:numPr>
                <w:ilvl w:val="0"/>
                <w:numId w:val="11"/>
              </w:numPr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  <w:t>systemem obrazowym megawoltowym (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EPID</w:t>
            </w:r>
            <w:r w:rsidRPr="00E5437B"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  <w:t xml:space="preserve">) i kilowoltowym (IGRT), </w:t>
            </w:r>
          </w:p>
          <w:p w:rsidR="00E5437B" w:rsidRPr="00E5437B" w:rsidRDefault="00E5437B" w:rsidP="00E5437B">
            <w:pPr>
              <w:numPr>
                <w:ilvl w:val="0"/>
                <w:numId w:val="11"/>
              </w:numPr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  <w:t>stołem terapeutycznym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11.2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System Automatycznego Sekwencjonowania Pól – automatyczne i bezpośrednie (bez operacji import/eksport) przekazywanie wszystkich ustawień mechanicznych i fizycznych ( w tym kolimatora MLC) dla kolejnych pól w realizowanym planie leczenia z wykorzystywanego systemu ARIA do akceleratora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11.3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tabs>
                <w:tab w:val="left" w:pos="213"/>
                <w:tab w:val="num" w:pos="183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System oprogramowania pozwalający na automatyczne przeprowadzanie zaplanowanych procedur kontroli jakości oferowanego akceleratora wraz z kolimatorem wielolistkowym i systemem obrazowania EPID oraz IGRT i analizę uzyskanych wyników na podstawie wykonanego obrazowania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lub MV z wykorzystaniem oferowanego fantomu do kontroli jakości zintegrowanego systemu IGRT, umożliwiający realizację testów w celu weryfikacji i analizy przynajmniej:</w:t>
            </w:r>
          </w:p>
          <w:p w:rsidR="00E5437B" w:rsidRPr="00E5437B" w:rsidRDefault="00E5437B" w:rsidP="00E5437B">
            <w:pPr>
              <w:numPr>
                <w:ilvl w:val="0"/>
                <w:numId w:val="12"/>
              </w:numPr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lokalizacji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oferowanego akceleratora</w:t>
            </w:r>
          </w:p>
          <w:p w:rsidR="00E5437B" w:rsidRPr="00E5437B" w:rsidRDefault="00E5437B" w:rsidP="00E5437B">
            <w:pPr>
              <w:numPr>
                <w:ilvl w:val="0"/>
                <w:numId w:val="12"/>
              </w:numPr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dokładności pozycjonowania głowicy, szczęk kolimatora oraz stołu terapeutycznego</w:t>
            </w:r>
          </w:p>
          <w:p w:rsidR="00E5437B" w:rsidRPr="00E5437B" w:rsidRDefault="00E5437B" w:rsidP="00E5437B">
            <w:pPr>
              <w:numPr>
                <w:ilvl w:val="0"/>
                <w:numId w:val="12"/>
              </w:numPr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dokładności pozycjonowania listków kolimatora wielolistkowego</w:t>
            </w:r>
          </w:p>
          <w:p w:rsidR="00E5437B" w:rsidRPr="00E5437B" w:rsidRDefault="00E5437B" w:rsidP="00E5437B">
            <w:pPr>
              <w:numPr>
                <w:ilvl w:val="0"/>
                <w:numId w:val="12"/>
              </w:numPr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stabilności mocy dawki oraz profilu wiązki</w:t>
            </w:r>
          </w:p>
          <w:p w:rsidR="00E5437B" w:rsidRPr="00E5437B" w:rsidRDefault="00E5437B" w:rsidP="00E5437B">
            <w:pPr>
              <w:numPr>
                <w:ilvl w:val="0"/>
                <w:numId w:val="12"/>
              </w:numPr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generowanie wykresów trendów dla poszczególnych testów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11.4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tabs>
                <w:tab w:val="left" w:pos="213"/>
                <w:tab w:val="num" w:pos="1838"/>
              </w:tabs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System antykolizyjny zapewniający bezpieczeństwo ruchów oferowanego akceleratora, w tym głowicy, systemu portalowego EPID i IGRT oraz stołu terapeutycznego, poprzez detekcję potencjalnych kolizji i zapobieganie tym kolizjom z ciałem pacjenta oraz własnymi elementami, z zastosowaniem:</w:t>
            </w:r>
          </w:p>
          <w:p w:rsidR="00E5437B" w:rsidRPr="00E5437B" w:rsidRDefault="00E5437B" w:rsidP="00E5437B">
            <w:pPr>
              <w:numPr>
                <w:ilvl w:val="0"/>
                <w:numId w:val="13"/>
              </w:numPr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zabezpieczeń poprzez dotyk i/lub ucisk (np. typu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touch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guards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5437B" w:rsidRPr="00E5437B" w:rsidRDefault="00E5437B" w:rsidP="00E5437B">
            <w:pPr>
              <w:numPr>
                <w:ilvl w:val="0"/>
                <w:numId w:val="13"/>
              </w:numPr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zabezpieczeń pojemnościowych poprzez dotyk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11.5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tabs>
                <w:tab w:val="left" w:pos="213"/>
                <w:tab w:val="num" w:pos="1838"/>
              </w:tabs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Konsola sterująca akceleratorem umożliwia automatyczne ustawianie i weryfikację parametrów akceleratora na podstawie danych z wykorzystywanego systemu weryfikacji i zarządzania Aria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12.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>Opcja automatycznej realizacji IMRT dla dużych pól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12.1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Realizacja napromieniania w technice IMRT dla dużych pól, w których występuje 2 lub trzy krotne przesuwanie całych grup listków kolimatora wielolistkowego , przy jednokrotnym uruchomieniu emisji wiązki (bez rozbijania na sekwencję 2 lub 3 mniejszych pól IMRT)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12.2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Opcja umożliwia ustawienie maksymalnej liczby MU dla jednego pola terapeutycznego = 1999 MU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13.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Integracja akceleratora w </w:t>
            </w:r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wykorzystywanym przez Zamawiającego systemie zarządzania radioterapią 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13.1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Ustawianie na akceleratorze parametrów terapeutycznych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odczytanych z bazy wykorzystywanego systemu ARIA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lastRenderedPageBreak/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lastRenderedPageBreak/>
              <w:t>13.2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Automatyczna weryfikacja poprawności ustawień parametrów na akceleratorze z parametrami zaplanowanymi dla każdego z kolejnych pól w sesji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13.3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Zapisywanie w posiadanej bazie danych systemu Aria danych o przeprowadzonym napromienieniu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13.4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Kompletny system zarządzania pracą oferowanego akceleratora oraz kontrolą parametrów jego pracy obejmujący stację roboczą i oprogramowanie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10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II.</w:t>
            </w:r>
            <w:r w:rsidRPr="00E543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Zagadnienia ogólne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Oferowany akcelerator wysokoenergetyczny spełnia normy IEC w zakresie:</w:t>
            </w:r>
          </w:p>
          <w:p w:rsidR="00E5437B" w:rsidRPr="00E5437B" w:rsidRDefault="00E5437B" w:rsidP="00E5437B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przecieków promieniowania</w:t>
            </w:r>
          </w:p>
          <w:p w:rsidR="00E5437B" w:rsidRPr="00E5437B" w:rsidRDefault="00E5437B" w:rsidP="00E5437B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dokładności ustawień i odczytów kontrolowanych parametrów</w:t>
            </w:r>
          </w:p>
          <w:p w:rsidR="00E5437B" w:rsidRPr="00E5437B" w:rsidRDefault="00E5437B" w:rsidP="00E5437B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systemu dozymetrii wiązek terapeutycznych, w szczególności zainstalowanie dwóch niezależnych kanałów monitorowania dawki z uwzględnieniem korekcji ciśnienia i temperatury otoczenia; wyposażenia w mechanizmy blokujące i wskaźniki zapewniające właściwe działanie przyspieszacza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2.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  <w:t>Oferowany akcelerator wysokoenergetyczny został wyprodukowany w 2017 r.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tabs>
                <w:tab w:val="num" w:pos="720"/>
                <w:tab w:val="num" w:pos="1080"/>
              </w:tabs>
              <w:rPr>
                <w:rFonts w:ascii="Arial Narrow" w:eastAsia="Calibri" w:hAnsi="Arial Narrow" w:cs="Arial"/>
                <w:lang w:eastAsia="en-US"/>
              </w:rPr>
            </w:pPr>
            <w:r w:rsidRPr="00E5437B">
              <w:rPr>
                <w:rFonts w:ascii="Arial Narrow" w:hAnsi="Arial Narrow" w:cs="Arial"/>
                <w:sz w:val="22"/>
              </w:rPr>
              <w:t xml:space="preserve">Oświadczenie (wraz z kopią deklaracji zgodności CE) potwierdzające, że oferowany wyrób oznakowany jest znakiem CE i posiada ważną deklarację zgodności CE – </w:t>
            </w:r>
            <w:r w:rsidRPr="00E5437B">
              <w:rPr>
                <w:rFonts w:ascii="Arial Narrow" w:hAnsi="Arial Narrow" w:cs="Arial"/>
                <w:b/>
                <w:sz w:val="22"/>
              </w:rPr>
              <w:t>dołączyć do oferty.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rPr>
                <w:rFonts w:ascii="Arial Narrow" w:eastAsia="Calibri" w:hAnsi="Arial Narrow" w:cs="Arial"/>
                <w:lang w:eastAsia="en-US"/>
              </w:rPr>
            </w:pPr>
            <w:r w:rsidRPr="00E5437B">
              <w:rPr>
                <w:rFonts w:ascii="Arial Narrow" w:eastAsia="Calibri" w:hAnsi="Arial Narrow" w:cs="Arial"/>
                <w:sz w:val="22"/>
                <w:lang w:eastAsia="en-US"/>
              </w:rPr>
              <w:t xml:space="preserve">Instrukcja obsługi w języku polskim – 1 </w:t>
            </w:r>
            <w:proofErr w:type="spellStart"/>
            <w:r w:rsidRPr="00E5437B">
              <w:rPr>
                <w:rFonts w:ascii="Arial Narrow" w:eastAsia="Calibri" w:hAnsi="Arial Narrow" w:cs="Arial"/>
                <w:sz w:val="22"/>
                <w:lang w:eastAsia="en-US"/>
              </w:rPr>
              <w:t>kpl</w:t>
            </w:r>
            <w:proofErr w:type="spellEnd"/>
            <w:r w:rsidRPr="00E5437B">
              <w:rPr>
                <w:rFonts w:ascii="Arial Narrow" w:eastAsia="Calibri" w:hAnsi="Arial Narrow" w:cs="Arial"/>
                <w:sz w:val="22"/>
                <w:lang w:eastAsia="en-US"/>
              </w:rPr>
              <w:t xml:space="preserve">. w wersji papierowej – </w:t>
            </w:r>
            <w:r w:rsidRPr="00E5437B">
              <w:rPr>
                <w:rFonts w:ascii="Arial Narrow" w:eastAsia="Calibri" w:hAnsi="Arial Narrow" w:cs="Arial"/>
                <w:b/>
                <w:sz w:val="22"/>
                <w:lang w:eastAsia="en-US"/>
              </w:rPr>
              <w:t>załączyć przy</w:t>
            </w:r>
            <w:r w:rsidRPr="00E5437B">
              <w:rPr>
                <w:rFonts w:ascii="Arial Narrow" w:eastAsia="Calibri" w:hAnsi="Arial Narrow" w:cs="Arial"/>
                <w:sz w:val="22"/>
                <w:lang w:eastAsia="en-US"/>
              </w:rPr>
              <w:t xml:space="preserve"> </w:t>
            </w:r>
            <w:r w:rsidRPr="00E5437B">
              <w:rPr>
                <w:rFonts w:ascii="Arial Narrow" w:eastAsia="Calibri" w:hAnsi="Arial Narrow" w:cs="Arial"/>
                <w:b/>
                <w:sz w:val="22"/>
                <w:lang w:eastAsia="en-US"/>
              </w:rPr>
              <w:t>dostawie aparatu.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5.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rPr>
                <w:rFonts w:ascii="Arial Narrow" w:eastAsia="Calibri" w:hAnsi="Arial Narrow" w:cs="Arial"/>
                <w:lang w:eastAsia="en-US"/>
              </w:rPr>
            </w:pPr>
            <w:r w:rsidRPr="00E5437B">
              <w:rPr>
                <w:rFonts w:ascii="Arial Narrow" w:eastAsia="Calibri" w:hAnsi="Arial Narrow" w:cs="Arial"/>
                <w:spacing w:val="-6"/>
                <w:sz w:val="22"/>
                <w:lang w:eastAsia="en-US"/>
              </w:rPr>
              <w:t>Udzielenie gwarancji  jakości dla przedmiotu zamówienia na okres nie krótszy niż</w:t>
            </w:r>
            <w:r w:rsidRPr="00E5437B">
              <w:rPr>
                <w:rFonts w:ascii="Arial Narrow" w:eastAsia="Calibri" w:hAnsi="Arial Narrow" w:cs="Arial"/>
                <w:b/>
                <w:bCs/>
                <w:spacing w:val="-6"/>
                <w:sz w:val="22"/>
                <w:lang w:eastAsia="en-US"/>
              </w:rPr>
              <w:t xml:space="preserve"> 24 miesięcy</w:t>
            </w:r>
            <w:r w:rsidRPr="00E5437B">
              <w:rPr>
                <w:rFonts w:ascii="Arial Narrow" w:eastAsia="Calibri" w:hAnsi="Arial Narrow" w:cs="Arial"/>
                <w:spacing w:val="-6"/>
                <w:sz w:val="22"/>
                <w:lang w:eastAsia="en-US"/>
              </w:rPr>
              <w:t xml:space="preserve"> </w:t>
            </w:r>
            <w:r w:rsidRPr="00E5437B">
              <w:rPr>
                <w:rFonts w:ascii="Arial Narrow" w:eastAsia="Calibri" w:hAnsi="Arial Narrow"/>
                <w:spacing w:val="-6"/>
                <w:lang w:eastAsia="en-US"/>
              </w:rPr>
              <w:t xml:space="preserve"> która biegnie od daty podpisania protokołu uruchomienia, jednak nie dłużej niż 24 miesiące od daty podpisania protokołu zdawczo-odbiorczego  </w:t>
            </w:r>
            <w:r w:rsidRPr="00E5437B">
              <w:rPr>
                <w:rFonts w:ascii="Arial Narrow" w:eastAsia="Calibri" w:hAnsi="Arial Narrow" w:cs="Arial"/>
                <w:spacing w:val="-6"/>
                <w:sz w:val="22"/>
                <w:lang w:eastAsia="en-US"/>
              </w:rPr>
              <w:t>oraz rękojmi za wady na okres równy okresowi udzielonej gwarancji.</w:t>
            </w:r>
            <w:r w:rsidRPr="00E5437B">
              <w:rPr>
                <w:rFonts w:ascii="Arial Narrow" w:hAnsi="Arial Narrow" w:cs="Arial"/>
                <w:b/>
                <w:sz w:val="22"/>
                <w:szCs w:val="22"/>
              </w:rPr>
              <w:t xml:space="preserve"> (podać)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E5437B" w:rsidRPr="00E5437B" w:rsidRDefault="00E5437B" w:rsidP="00E5437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/>
                <w:color w:val="000000"/>
                <w:sz w:val="18"/>
                <w:szCs w:val="18"/>
              </w:rPr>
              <w:t>Podać w miesiącach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rPr>
                <w:rFonts w:ascii="Arial Narrow" w:eastAsia="Calibri" w:hAnsi="Arial Narrow" w:cs="Arial"/>
                <w:spacing w:val="-6"/>
                <w:lang w:eastAsia="en-US"/>
              </w:rPr>
            </w:pPr>
            <w:r w:rsidRPr="00E5437B">
              <w:rPr>
                <w:rFonts w:ascii="Arial Narrow" w:eastAsia="Calibri" w:hAnsi="Arial Narrow" w:cs="Arial"/>
                <w:spacing w:val="-6"/>
                <w:sz w:val="22"/>
                <w:lang w:eastAsia="en-US"/>
              </w:rPr>
              <w:t>Wykonanie nieodpłatne obowiązkowych przeglądów w okresie gwarancji, zgodnie z wymaganiami i w ilościach zalecanymi przez producenta sprzętu.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autoSpaceDE w:val="0"/>
              <w:autoSpaceDN w:val="0"/>
              <w:rPr>
                <w:rFonts w:ascii="Arial Narrow" w:eastAsia="Calibri" w:hAnsi="Arial Narrow" w:cs="Arial"/>
                <w:spacing w:val="-6"/>
                <w:lang w:eastAsia="en-US"/>
              </w:rPr>
            </w:pPr>
            <w:r w:rsidRPr="00E5437B">
              <w:rPr>
                <w:rFonts w:ascii="Arial Narrow" w:eastAsia="Calibri" w:hAnsi="Arial Narrow" w:cs="Arial"/>
                <w:spacing w:val="-6"/>
                <w:sz w:val="22"/>
                <w:lang w:eastAsia="en-US"/>
              </w:rPr>
              <w:t>Autoryzowany serwis gwarancyjny</w:t>
            </w:r>
            <w:r w:rsidRPr="00E5437B">
              <w:rPr>
                <w:rFonts w:ascii="Arial Narrow" w:hAnsi="Arial Narrow" w:cs="Arial"/>
                <w:sz w:val="22"/>
              </w:rPr>
              <w:t xml:space="preserve"> osobiście lub przez podmiot określony w art. 90 (Rozdział 11 – używanie i utrzymywanie wyrobów) ustawy z dnia 20 maja 2010 r. o wyrobach medycznych ( Dz. Ust. Nr 107 poz. 679 z późn zm.), w okresie udzielonej Zamawiającemu gwarancji i rękojmi</w:t>
            </w:r>
            <w:r w:rsidRPr="00E5437B">
              <w:rPr>
                <w:rFonts w:ascii="Arial Narrow" w:eastAsia="Calibri" w:hAnsi="Arial Narrow" w:cs="Arial"/>
                <w:spacing w:val="-6"/>
                <w:sz w:val="22"/>
                <w:lang w:eastAsia="en-US"/>
              </w:rPr>
              <w:t xml:space="preserve"> za wady na okres równy okresowi udzielonej gwarancji.</w:t>
            </w:r>
            <w:r w:rsidRPr="00E5437B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8.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rPr>
                <w:rFonts w:ascii="Arial Narrow" w:eastAsia="Calibri" w:hAnsi="Arial Narrow" w:cs="Arial"/>
                <w:spacing w:val="-6"/>
                <w:sz w:val="22"/>
              </w:rPr>
            </w:pPr>
            <w:r w:rsidRPr="00E5437B">
              <w:rPr>
                <w:rFonts w:ascii="Arial Narrow" w:hAnsi="Arial Narrow" w:cs="Arial"/>
                <w:sz w:val="22"/>
              </w:rPr>
              <w:t>Siedziba autoryzowanego serwisu - dokładny adres i nr telefonu, adres e-mail.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9.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rPr>
                <w:rFonts w:ascii="Arial Narrow" w:eastAsia="Calibri" w:hAnsi="Arial Narrow" w:cs="Arial"/>
                <w:spacing w:val="-6"/>
                <w:lang w:eastAsia="en-US"/>
              </w:rPr>
            </w:pPr>
            <w:r w:rsidRPr="00E5437B">
              <w:rPr>
                <w:rFonts w:ascii="Arial Narrow" w:eastAsia="Calibri" w:hAnsi="Arial Narrow" w:cs="Arial"/>
                <w:spacing w:val="-6"/>
                <w:sz w:val="22"/>
                <w:lang w:eastAsia="en-US"/>
              </w:rPr>
              <w:t xml:space="preserve">Czas reakcji serwisu do </w:t>
            </w:r>
            <w:r w:rsidRPr="00E5437B">
              <w:rPr>
                <w:rFonts w:ascii="Arial Narrow" w:eastAsia="Calibri" w:hAnsi="Arial Narrow" w:cs="Arial"/>
                <w:b/>
                <w:bCs/>
                <w:spacing w:val="-6"/>
                <w:sz w:val="22"/>
                <w:lang w:eastAsia="en-US"/>
              </w:rPr>
              <w:t>4 godzin</w:t>
            </w:r>
            <w:r w:rsidRPr="00E5437B">
              <w:rPr>
                <w:rFonts w:ascii="Arial Narrow" w:eastAsia="Calibri" w:hAnsi="Arial Narrow" w:cs="Arial"/>
                <w:spacing w:val="-6"/>
                <w:sz w:val="22"/>
                <w:lang w:eastAsia="en-US"/>
              </w:rPr>
              <w:t xml:space="preserve"> w dni robocze od momentu zgłoszenia wady (awarii) rozumiany jako konsultacje telefoniczne 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10.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rPr>
                <w:rFonts w:ascii="Arial Narrow" w:hAnsi="Arial Narrow"/>
                <w:sz w:val="22"/>
                <w:szCs w:val="22"/>
              </w:rPr>
            </w:pPr>
            <w:r w:rsidRPr="00E5437B">
              <w:rPr>
                <w:rFonts w:ascii="Arial Narrow" w:hAnsi="Arial Narrow"/>
                <w:sz w:val="22"/>
                <w:szCs w:val="22"/>
              </w:rPr>
              <w:t xml:space="preserve">Maksymalny czas usunięcia awarii w ramach gwarancji nie może przekroczyć </w:t>
            </w:r>
            <w:r w:rsidRPr="00E5437B">
              <w:rPr>
                <w:rFonts w:ascii="Arial Narrow" w:hAnsi="Arial Narrow"/>
                <w:b/>
                <w:bCs/>
                <w:sz w:val="22"/>
                <w:szCs w:val="22"/>
              </w:rPr>
              <w:t>14 dni</w:t>
            </w:r>
            <w:r w:rsidRPr="00E5437B">
              <w:rPr>
                <w:rFonts w:ascii="Arial Narrow" w:hAnsi="Arial Narrow"/>
                <w:sz w:val="22"/>
                <w:szCs w:val="22"/>
              </w:rPr>
              <w:t xml:space="preserve"> roboczych, licząc od daty pisemnego ( e-mailem) zgłoszenia uszkodzenia.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11.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rPr>
                <w:rFonts w:ascii="Arial Narrow" w:eastAsia="Calibri" w:hAnsi="Arial Narrow" w:cs="Arial"/>
                <w:lang w:eastAsia="en-US"/>
              </w:rPr>
            </w:pPr>
            <w:r w:rsidRPr="00E5437B">
              <w:rPr>
                <w:rFonts w:ascii="Arial Narrow" w:eastAsia="Calibri" w:hAnsi="Arial Narrow" w:cs="Arial"/>
                <w:sz w:val="22"/>
                <w:lang w:eastAsia="en-US"/>
              </w:rPr>
              <w:t>Gwarancja autoryzowanej odpłatnej obsługi pogwarancyjnej  – minimum 10 lat od daty dostarczenia Sprzętu.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12.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rPr>
                <w:rFonts w:ascii="Arial Narrow" w:eastAsia="Calibri" w:hAnsi="Arial Narrow" w:cs="Arial"/>
                <w:lang w:eastAsia="en-US"/>
              </w:rPr>
            </w:pPr>
            <w:r w:rsidRPr="00E5437B">
              <w:rPr>
                <w:rFonts w:ascii="Arial Narrow" w:eastAsia="Calibri" w:hAnsi="Arial Narrow" w:cs="Arial"/>
                <w:sz w:val="22"/>
                <w:lang w:eastAsia="en-US"/>
              </w:rPr>
              <w:t>W okresie gwarancji 3 naprawy tego samego elementu powodują wymianę tego elementu na nowy.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eastAsia="GulimChe" w:hAnsi="Arial Narrow" w:cs="Arial"/>
              </w:rPr>
            </w:pPr>
            <w:r w:rsidRPr="00E5437B">
              <w:rPr>
                <w:rFonts w:ascii="Arial Narrow" w:eastAsia="GulimChe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lastRenderedPageBreak/>
              <w:t>III.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B" w:rsidRPr="00E5437B" w:rsidRDefault="00E5437B" w:rsidP="00E5437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Przyspieszacz liniowy, generujący wiązki fotonowe z i bez filtra spłaszczającego, z wyposażeniem obejmującym: kolimator wielolistkowy, opcję radioterapii dynamicznej IMRT typu </w:t>
            </w:r>
            <w:proofErr w:type="spellStart"/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>Sliding</w:t>
            </w:r>
            <w:proofErr w:type="spellEnd"/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>Window</w:t>
            </w:r>
            <w:proofErr w:type="spellEnd"/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system wizualizacji EPID, zintegrowany system obrazowania rentgenowskiego IGRT z opcją CBCT, opcję radioterapii łukowej VMAT, </w:t>
            </w:r>
            <w:r w:rsidRPr="00E543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stację roboczą sterującą</w:t>
            </w:r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akceleratorem stanowiącą element wykorzystywanego przez Zamawiającego systemu zarządzania ARIA - </w:t>
            </w:r>
            <w:r w:rsidRPr="00E5437B">
              <w:rPr>
                <w:rFonts w:ascii="Arial" w:hAnsi="Arial" w:cs="Arial"/>
                <w:color w:val="000000"/>
                <w:sz w:val="22"/>
                <w:szCs w:val="22"/>
              </w:rPr>
              <w:t>PARAMETRY OCENIANE.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Wymienność pacjentów pomiędzy posiadanymi akceleratorami wysokoenergetycznymi Clinac2300CD Silhouette firmy </w:t>
            </w:r>
            <w:proofErr w:type="spellStart"/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>Varian</w:t>
            </w:r>
            <w:proofErr w:type="spellEnd"/>
            <w:r w:rsidRPr="00E5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 oferowanym akceleratorem, w zakresie wiązki X 6MV z filtrem spłaszczającym oraz w zakresie wiązek elektronowych.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Realizacja dowolnego planu leczenia wiązk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 xml:space="preserve">ą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fotonową 6MV z filtrem spłaszczającym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, przygotowanego dla posiadan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ych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akcelerator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ów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Clinac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 xml:space="preserve"> 2300CD Silhouette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, na oferowanym akceleratorze, bez konieczności przeliczania rozkładów dawek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Akcesoria terapeutyczne: kliny mechaniczne, tace do bloków indywidualnych, tace do kompensatorów,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 xml:space="preserve">aplikatory elektronowe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oferowanego akceleratora wymienne z akcesoriami posiadan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ych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akcelerator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ów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wysokoenergetyczn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ych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Clinac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Techniki terapii wiązk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ą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megawoltow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ą 6MV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z filtrem spłaszczającym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,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dostępne w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 xml:space="preserve">posiadanych akceleratorach 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Clinac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,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 xml:space="preserve">są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identyczne z technikami terapeutycznymi dostępnymi na akcelerator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ze oferowanym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:</w:t>
            </w:r>
          </w:p>
          <w:p w:rsidR="00E5437B" w:rsidRPr="00E5437B" w:rsidRDefault="00E5437B" w:rsidP="00E5437B">
            <w:pPr>
              <w:numPr>
                <w:ilvl w:val="0"/>
                <w:numId w:val="15"/>
              </w:numPr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radioterapia statyczna (dla wiązek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 xml:space="preserve"> X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)</w:t>
            </w:r>
          </w:p>
          <w:p w:rsidR="00E5437B" w:rsidRPr="00E5437B" w:rsidRDefault="00E5437B" w:rsidP="00E5437B">
            <w:pPr>
              <w:numPr>
                <w:ilvl w:val="0"/>
                <w:numId w:val="15"/>
              </w:numPr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radioterapia obrotowa (dla wiązek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 xml:space="preserve"> X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)</w:t>
            </w:r>
          </w:p>
          <w:p w:rsidR="00E5437B" w:rsidRPr="00E5437B" w:rsidRDefault="00E5437B" w:rsidP="00E5437B">
            <w:pPr>
              <w:numPr>
                <w:ilvl w:val="0"/>
                <w:numId w:val="15"/>
              </w:numPr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tryb radioterapii z zastosowaniem klina dynamicznego (dla wiązek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X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)</w:t>
            </w:r>
          </w:p>
          <w:p w:rsidR="00E5437B" w:rsidRPr="00E5437B" w:rsidRDefault="00E5437B" w:rsidP="00E5437B">
            <w:pPr>
              <w:numPr>
                <w:ilvl w:val="0"/>
                <w:numId w:val="15"/>
              </w:numPr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tryb radioterapii dynamicznego łuku 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konformalnego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(dla wiązek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X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)</w:t>
            </w:r>
          </w:p>
          <w:p w:rsidR="00E5437B" w:rsidRPr="00E5437B" w:rsidRDefault="00E5437B" w:rsidP="00E5437B">
            <w:pPr>
              <w:numPr>
                <w:ilvl w:val="0"/>
                <w:numId w:val="15"/>
              </w:numPr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tryb radioterapii dynamicznej IMRT „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Sliding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Window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“ (dla wiązek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X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Wiązk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a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fotonow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a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X-6MV z filtrem spłaszczającym (FF)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zgodna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dozymetrycznie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 xml:space="preserve">z wiązkami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X-6MV z filtrem spłaszczającym posiadan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ych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akcelerator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ów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Clinac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Odległość ognisko-półka do osłon indywidualnych = 65,4cm, identyczna jak w posiadanych akceleratorach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Clinac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Odległość ognisko-półka do kompensatorów = 69,8cm, identyczna jak w posiadanych akceleratorach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Clinac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Zestaw standardowych filtrów klinowych o kątach 15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sym w:font="Symbol" w:char="F0B0"/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, 30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sym w:font="Symbol" w:char="F0B0"/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, 45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sym w:font="Symbol" w:char="F0B0"/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, 60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sym w:font="Symbol" w:char="F0B0"/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identycznych jak w posiadanych akceleratorach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Clinac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1.8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Zestaw aplikatorów elektronowych 6x6, 10x10, 15x15, 20x20 i 25x25 cm identycznych jak w posiadanych akceleratorach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Clinac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b/>
                <w:sz w:val="22"/>
                <w:szCs w:val="22"/>
              </w:rPr>
              <w:t>Akcelerator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2.1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keepNext/>
              <w:outlineLvl w:val="0"/>
              <w:rPr>
                <w:rFonts w:ascii="Arial Narrow" w:hAnsi="Arial Narrow" w:cs="Arial"/>
                <w:sz w:val="22"/>
                <w:szCs w:val="22"/>
                <w:lang w:eastAsia="x-none"/>
              </w:rPr>
            </w:pPr>
            <w:r w:rsidRPr="00E5437B">
              <w:rPr>
                <w:rFonts w:ascii="Arial Narrow" w:hAnsi="Arial Narrow" w:cs="Arial"/>
                <w:kern w:val="144"/>
                <w:sz w:val="22"/>
                <w:szCs w:val="22"/>
                <w:lang w:val="x-none" w:eastAsia="x-none"/>
              </w:rPr>
              <w:t>Typ generatora mocy RF: klistron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2.2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Triodowe działo elektronowe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2.3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keepNext/>
              <w:outlineLvl w:val="0"/>
              <w:rPr>
                <w:rFonts w:ascii="Arial Narrow" w:hAnsi="Arial Narrow" w:cs="Arial"/>
                <w:kern w:val="144"/>
                <w:sz w:val="22"/>
                <w:szCs w:val="22"/>
                <w:lang w:val="x-none" w:eastAsia="x-none"/>
              </w:rPr>
            </w:pPr>
            <w:r w:rsidRPr="00E5437B">
              <w:rPr>
                <w:rFonts w:ascii="Arial Narrow" w:hAnsi="Arial Narrow" w:cs="Arial"/>
                <w:color w:val="000000"/>
                <w:kern w:val="1"/>
                <w:sz w:val="22"/>
                <w:szCs w:val="22"/>
                <w:lang w:val="x-none" w:eastAsia="x-none"/>
              </w:rPr>
              <w:t xml:space="preserve">Klin dynamiczny, realizowany poprzez ruch szczęki kolimatora,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val="x-none" w:eastAsia="x-none"/>
              </w:rPr>
              <w:t xml:space="preserve">identyczny jak w posiadanych akceleratorach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  <w:lang w:val="x-none" w:eastAsia="x-none"/>
              </w:rPr>
              <w:t>Clinac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2.4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Płynna zmiana mocy dawki podczas emisji promieniowania, dla obydwu wymaganych wiązek fotonowych z filtrem spłaszczającym, w zakresie od 0 do co najmniej 600MU/min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2.5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keepNext/>
              <w:outlineLvl w:val="0"/>
              <w:rPr>
                <w:rFonts w:ascii="Arial Narrow" w:hAnsi="Arial Narrow" w:cs="Arial"/>
                <w:sz w:val="22"/>
                <w:szCs w:val="22"/>
                <w:lang w:eastAsia="x-none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  <w:lang w:val="x-none" w:eastAsia="x-none"/>
              </w:rPr>
              <w:t xml:space="preserve">Wartość </w:t>
            </w:r>
            <w:r w:rsidRPr="00E5437B">
              <w:rPr>
                <w:rFonts w:ascii="Arial Narrow" w:hAnsi="Arial Narrow" w:cs="Arial"/>
                <w:sz w:val="22"/>
                <w:szCs w:val="22"/>
                <w:lang w:eastAsia="x-none"/>
              </w:rPr>
              <w:t xml:space="preserve">maksymalna </w:t>
            </w:r>
            <w:r w:rsidRPr="00E5437B">
              <w:rPr>
                <w:rFonts w:ascii="Arial Narrow" w:hAnsi="Arial Narrow" w:cs="Arial"/>
                <w:sz w:val="22"/>
                <w:szCs w:val="22"/>
                <w:lang w:val="x-none" w:eastAsia="x-none"/>
              </w:rPr>
              <w:t>mocy dawki dla wiąz</w:t>
            </w:r>
            <w:r w:rsidRPr="00E5437B">
              <w:rPr>
                <w:rFonts w:ascii="Arial Narrow" w:hAnsi="Arial Narrow" w:cs="Arial"/>
                <w:sz w:val="22"/>
                <w:szCs w:val="22"/>
                <w:lang w:eastAsia="x-none"/>
              </w:rPr>
              <w:t>ki</w:t>
            </w:r>
            <w:r w:rsidRPr="00E5437B">
              <w:rPr>
                <w:rFonts w:ascii="Arial Narrow" w:hAnsi="Arial Narrow" w:cs="Arial"/>
                <w:sz w:val="22"/>
                <w:szCs w:val="22"/>
                <w:lang w:val="x-none" w:eastAsia="x-none"/>
              </w:rPr>
              <w:t xml:space="preserve"> fotonów 6MV</w:t>
            </w:r>
            <w:r w:rsidRPr="00E5437B">
              <w:rPr>
                <w:rFonts w:ascii="Arial Narrow" w:hAnsi="Arial Narrow" w:cs="Arial"/>
                <w:sz w:val="22"/>
                <w:szCs w:val="22"/>
                <w:lang w:eastAsia="x-none"/>
              </w:rPr>
              <w:t xml:space="preserve"> z filtrem spłaszczającym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≥600 JM/min – 1 pkt</w:t>
            </w:r>
          </w:p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&lt; 600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lastRenderedPageBreak/>
              <w:t>2.6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keepNext/>
              <w:outlineLvl w:val="0"/>
              <w:rPr>
                <w:rFonts w:ascii="Arial Narrow" w:hAnsi="Arial Narrow" w:cs="Arial"/>
                <w:sz w:val="22"/>
                <w:szCs w:val="22"/>
                <w:lang w:eastAsia="x-none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  <w:lang w:val="x-none" w:eastAsia="x-none"/>
              </w:rPr>
              <w:t>Wiązka fotonowa megawoltowa do obrazowania portalowego o energii nie niższej niż 1 MV i nie wyższej niż 3 MV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2.7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bCs/>
                <w:sz w:val="22"/>
                <w:szCs w:val="22"/>
              </w:rPr>
              <w:t>Niedokładność ustawienia kąta obrotu ramienia: ≤ 0,3°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b/>
                <w:sz w:val="22"/>
                <w:szCs w:val="22"/>
              </w:rPr>
              <w:t>Kolimator wielolistkowy MLC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Kolimator wielolistkowy (MLC) identyczny jak w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posiadanych akceleratorach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Clinac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ind w:left="6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Przekraczanie osi centralnej wiązki przez listki o wartość &gt; 15 cm (w odległości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sz w:val="22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&gt;15 cm – 1pkt</w:t>
            </w:r>
          </w:p>
          <w:p w:rsidR="00E5437B" w:rsidRPr="00E5437B" w:rsidRDefault="00E5437B" w:rsidP="00E543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≤ 15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3.3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ind w:left="6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Minimalna odległość pomiędzy naprzeciwległymi listkami MLC w trybie terapeutycznym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 xml:space="preserve">0 cm (listki mogą się ze sobą stykać) </w:t>
            </w:r>
          </w:p>
          <w:p w:rsidR="00E5437B" w:rsidRPr="00E5437B" w:rsidRDefault="00E5437B" w:rsidP="00E543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– 1 pkt</w:t>
            </w:r>
          </w:p>
          <w:p w:rsidR="00E5437B" w:rsidRPr="00E5437B" w:rsidRDefault="00E5437B" w:rsidP="00E543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&gt; 0 cm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System wizualizacji w wiązce MV portal </w:t>
            </w:r>
            <w:proofErr w:type="spellStart"/>
            <w:r w:rsidRPr="00E5437B">
              <w:rPr>
                <w:rFonts w:ascii="Arial" w:hAnsi="Arial" w:cs="Arial"/>
                <w:b/>
                <w:bCs/>
                <w:sz w:val="22"/>
                <w:szCs w:val="22"/>
              </w:rPr>
              <w:t>imaging</w:t>
            </w:r>
            <w:proofErr w:type="spellEnd"/>
            <w:r w:rsidRPr="00E543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EPID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Rozdzielczość detektora ≥ 1200x1200 pikseli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Detektor przesuwany w osiach X, Y i Z w zakresie min. 30cm w każdej z osi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Niedokładność pozycjonowania detektora względem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wiązki terapeutycznej MV ≤ 0,5mm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Maksymalna wydajność zbierania informacji obrazowej przez detektor portalowy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≥20 ramek/</w:t>
            </w:r>
            <w:proofErr w:type="spellStart"/>
            <w:r w:rsidRPr="00E5437B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– 1 pkt</w:t>
            </w:r>
          </w:p>
          <w:p w:rsidR="00E5437B" w:rsidRPr="00E5437B" w:rsidRDefault="00E5437B" w:rsidP="00E543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&gt; 20 ramek/</w:t>
            </w:r>
            <w:proofErr w:type="spellStart"/>
            <w:r w:rsidRPr="00E5437B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E5437B">
              <w:rPr>
                <w:rFonts w:ascii="Arial" w:hAnsi="Arial" w:cs="Arial"/>
                <w:sz w:val="22"/>
                <w:szCs w:val="22"/>
              </w:rPr>
              <w:t xml:space="preserve">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Zakres mocy dawek:</w:t>
            </w:r>
          </w:p>
          <w:p w:rsidR="00E5437B" w:rsidRPr="00E5437B" w:rsidRDefault="00E5437B" w:rsidP="00E5437B">
            <w:pPr>
              <w:numPr>
                <w:ilvl w:val="0"/>
                <w:numId w:val="16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co najmniej od 50 do 2400 MU/min w trybie obrazowania przy SID =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E5437B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>150 cm</w:t>
              </w:r>
            </w:smartTag>
          </w:p>
          <w:p w:rsidR="00E5437B" w:rsidRPr="00E5437B" w:rsidRDefault="00E5437B" w:rsidP="00E5437B">
            <w:pPr>
              <w:numPr>
                <w:ilvl w:val="0"/>
                <w:numId w:val="16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co najmniej od 50 do 2400 MU/min w trybie dozymetrycznym przy SID =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5437B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>100 cm</w:t>
              </w:r>
            </w:smartTag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Saturacja detektora umieszczonego w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przy mocy dawki wiązki fotonowej nie mniejszej niż 3000 MU/min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4.7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System dozymetrii portalowej jest zintegrowany z oferowanym akceleratorem i posiadanym systemem planowania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teleradioterapii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Eclipse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b/>
                <w:sz w:val="22"/>
                <w:szCs w:val="22"/>
              </w:rPr>
              <w:t>Zintegrowany System Obrazowania Rentgenowskiego dla techniki IGRT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5.1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Maksymalna wydajność zbierania informacji obrazowej przez detektor zintegrowanego systemu IGRT w trybie CBCT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 xml:space="preserve">≥15 ramek / </w:t>
            </w:r>
            <w:proofErr w:type="spellStart"/>
            <w:r w:rsidRPr="00E5437B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E5437B">
              <w:rPr>
                <w:rFonts w:ascii="Arial" w:hAnsi="Arial" w:cs="Arial"/>
                <w:sz w:val="22"/>
                <w:szCs w:val="22"/>
              </w:rPr>
              <w:t xml:space="preserve"> – 1 pkt</w:t>
            </w:r>
          </w:p>
          <w:p w:rsidR="00E5437B" w:rsidRPr="00E5437B" w:rsidRDefault="00E5437B" w:rsidP="00E543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 xml:space="preserve">&lt; 15 ramek / </w:t>
            </w:r>
            <w:proofErr w:type="spellStart"/>
            <w:r w:rsidRPr="00E5437B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E5437B">
              <w:rPr>
                <w:rFonts w:ascii="Arial" w:hAnsi="Arial" w:cs="Arial"/>
                <w:sz w:val="22"/>
                <w:szCs w:val="22"/>
              </w:rPr>
              <w:t xml:space="preserve">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5.2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Rozdzielczość detektora ≥ 1200x1200 pikseli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5.3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Lampa rentgenowska oraz detektor promieniowania zamocowane na zrobotyzowanych ramionach, sterowanych automatycznie ze sterowni akceleratora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5.4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Detektor przesuwany w osiach X, Z i Y w zakresie min. 30cm w każdej z osi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Niedokładność pozycjonowania detektora względem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wiązki terapeutycznej MV: ≤ 0,5mm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Lampa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rtg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wyposażona w kolimator promieniowania X o następujących cechach:</w:t>
            </w:r>
          </w:p>
          <w:p w:rsidR="00E5437B" w:rsidRPr="00E5437B" w:rsidRDefault="00624873" w:rsidP="00624873">
            <w:pPr>
              <w:widowControl w:val="0"/>
              <w:tabs>
                <w:tab w:val="center" w:pos="4536"/>
                <w:tab w:val="right" w:pos="9072"/>
              </w:tabs>
              <w:suppressAutoHyphens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a)</w:t>
            </w:r>
            <w:r w:rsidR="00E5437B" w:rsidRPr="00E5437B">
              <w:rPr>
                <w:rFonts w:ascii="Arial Narrow" w:hAnsi="Arial Narrow" w:cs="Arial"/>
                <w:sz w:val="22"/>
                <w:szCs w:val="22"/>
              </w:rPr>
              <w:t>Niezależne, asymetryczne przesłony X1, X2, Y1 i Y2</w:t>
            </w:r>
          </w:p>
          <w:p w:rsidR="00E5437B" w:rsidRPr="00624873" w:rsidRDefault="00624873" w:rsidP="00624873">
            <w:pPr>
              <w:widowControl w:val="0"/>
              <w:tabs>
                <w:tab w:val="center" w:pos="4536"/>
                <w:tab w:val="right" w:pos="9072"/>
              </w:tabs>
              <w:suppressAutoHyphens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b)</w:t>
            </w:r>
            <w:r w:rsidR="00E5437B" w:rsidRPr="00624873">
              <w:rPr>
                <w:rFonts w:ascii="Arial Narrow" w:hAnsi="Arial Narrow" w:cs="Arial"/>
                <w:sz w:val="22"/>
                <w:szCs w:val="22"/>
              </w:rPr>
              <w:t>System automatycznych, zmotoryzowanych filtrów do modyfikacji wiązki obrazującej</w:t>
            </w:r>
          </w:p>
          <w:p w:rsidR="00E5437B" w:rsidRPr="00E5437B" w:rsidRDefault="00624873" w:rsidP="00624873">
            <w:pPr>
              <w:widowControl w:val="0"/>
              <w:tabs>
                <w:tab w:val="center" w:pos="4536"/>
                <w:tab w:val="right" w:pos="9072"/>
              </w:tabs>
              <w:suppressAutoHyphens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c)</w:t>
            </w:r>
            <w:r w:rsidR="00E5437B" w:rsidRPr="00E5437B">
              <w:rPr>
                <w:rFonts w:ascii="Arial Narrow" w:hAnsi="Arial Narrow" w:cs="Arial"/>
                <w:sz w:val="22"/>
                <w:szCs w:val="22"/>
              </w:rPr>
              <w:t>Filtry sterowane automatycznie przez komputer sterujący oferowanego akceleratora stosownie do wybranego trybu obrazowania i obszaru anatomicznego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5.7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Tryb on-line akwizycji i automatycznego nakładania obrazu 2D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na obraz 2D MV, z automatycznym obliczaniem offsetu pacjenta i automatyczną korekcją współrzędnych X, Y i Z stołu terapeutycznego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Oprogramowanie systemu IGRT wbudowane w stację sterującą akceleratorem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5.9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Pojemność cieplna lampy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rtg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≥ 1 500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b/>
                <w:sz w:val="22"/>
                <w:szCs w:val="22"/>
              </w:rPr>
              <w:t>Komputerowy system sterowania oferowanym akceleratorem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System do aktywnej korekcji pozycjonowania ramion systemu EPID i zintegrowanego systemu IGRT</w:t>
            </w:r>
          </w:p>
          <w:p w:rsidR="00E5437B" w:rsidRPr="00E5437B" w:rsidRDefault="00E5437B" w:rsidP="00E5437B">
            <w:pPr>
              <w:widowControl w:val="0"/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suppressAutoHyphens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Określanie położenia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systemu EPID</w:t>
            </w:r>
          </w:p>
          <w:p w:rsidR="00E5437B" w:rsidRPr="00E5437B" w:rsidRDefault="00E5437B" w:rsidP="00E5437B">
            <w:pPr>
              <w:widowControl w:val="0"/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suppressAutoHyphens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Określanie położenia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izocentrum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zintegrowanego systemu IGRT</w:t>
            </w:r>
          </w:p>
          <w:p w:rsidR="00E5437B" w:rsidRPr="00E5437B" w:rsidRDefault="00E5437B" w:rsidP="00E5437B">
            <w:pPr>
              <w:widowControl w:val="0"/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suppressAutoHyphens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Aktywna korekcja pozycji ramion w zależności od kąta ramienia akceleratora w celu uzyskania zbieżności położenia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izocentrów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System antykolizyjny zapewniający bezpieczeństwo ruchów oferowanego akceleratora, w tym głowicy, systemu portalowego EPID i IGRT oraz stołu terapeutycznego, poprzez detekcję potencjalnych kolizji i zapobieganie tym kolizjom z ciałem pacjenta oraz własnymi elementami, z zastosowaniem zabezpieczeń optycznych (np. systemy laserowe) nadzorujących określone strefy ruchów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6.3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>System antykolizyjnych ruchów wbudowany w konsolę oferowanego akceleratora i umożliwiający prezentację w czasie rzeczywistym poszczególnych ruchów i potencjalnych kolizji na ekranie konsoli zlokalizowanej w sterowni aparatu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b/>
                <w:sz w:val="22"/>
                <w:szCs w:val="22"/>
              </w:rPr>
              <w:t xml:space="preserve">Integracja oferowanego akceleratora z wyposażeniem w wykorzystywanym systemie weryfikacji i zarządzania Aria oraz planowania leczenia </w:t>
            </w:r>
            <w:proofErr w:type="spellStart"/>
            <w:r w:rsidRPr="00E5437B">
              <w:rPr>
                <w:rFonts w:ascii="Arial" w:hAnsi="Arial" w:cs="Arial"/>
                <w:b/>
                <w:sz w:val="22"/>
                <w:szCs w:val="22"/>
              </w:rPr>
              <w:t>Eclipse</w:t>
            </w:r>
            <w:proofErr w:type="spellEnd"/>
            <w:r w:rsidRPr="00E5437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Odczytywanie przez akcelerator wszelkich planów leczenia, przygotowanych dla oferowanego akceleratora w dowolnej technice radioterapii, zapamiętanych w wykorzystywanej bazie danych systemu Aria, odbywa się bezpośrednio i automatyczne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(bez operacji import/eksport)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Zapamiętywanie przez oferowany akcelerator wszelkich zrealizowanych planów leczenia, w dowolnej technice radioterapii, w wykorzystywanej bazie danych systemu Aria, odbywa się bezpośrednio i automatyczne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(bez operacji import/eksport)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Zapamiętywanie w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bazie danych wykorzystywanego systemu ARIA</w:t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wyliczonych na podstawie obrazowania IGRT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 i zastosowanych korekcji współrzędnych stołu odbywa się bezpośrednio i automatyczne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(bez operacji import/eksport)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tabs>
                <w:tab w:val="center" w:pos="4536"/>
                <w:tab w:val="right" w:pos="9072"/>
              </w:tabs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Zapamiętywanie danych o zrealizowanym napromienianiu w bazie danych wykorzystywanego systemu ARIA </w:t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odbywa się bezpośrednio i automatyczne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(bez operacji import/eksport)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Zapamiętywanie obrazów systemu </w:t>
            </w:r>
            <w:r w:rsidRPr="00E5437B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EPID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w bazie danych obrazowych systemu ARIA </w:t>
            </w: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odbywa się bezpośrednio i automatyczne </w:t>
            </w: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(bez operacji import/eksport)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lastRenderedPageBreak/>
              <w:t>7.6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porównywanie on-line, na stacji sterującej akceleratorem, obrazów systemu </w:t>
            </w:r>
            <w:r w:rsidRPr="00E5437B"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  <w:t>EPID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z obrazami DRR z wykorzystywanego systemu planowania leczenia 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Eclipse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, zawartymi w bazie danych systemu ARIA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 xml:space="preserve"> </w:t>
            </w:r>
            <w:r w:rsidRPr="00E5437B">
              <w:rPr>
                <w:rFonts w:ascii="Arial Narrow" w:eastAsia="Lucida Sans Unicode" w:hAnsi="Arial Narrow" w:cs="Arial"/>
                <w:kern w:val="1"/>
                <w:sz w:val="22"/>
                <w:szCs w:val="22"/>
              </w:rPr>
              <w:t xml:space="preserve">odbywa się </w:t>
            </w:r>
            <w:r w:rsidRPr="00E5437B">
              <w:rPr>
                <w:rFonts w:ascii="Arial Narrow" w:eastAsia="Lucida Sans Unicode" w:hAnsi="Arial Narrow" w:cs="Arial"/>
                <w:kern w:val="1"/>
                <w:sz w:val="22"/>
                <w:szCs w:val="22"/>
                <w:lang w:val="x-none"/>
              </w:rPr>
              <w:t>bezpośredni</w:t>
            </w:r>
            <w:r w:rsidRPr="00E5437B">
              <w:rPr>
                <w:rFonts w:ascii="Arial Narrow" w:eastAsia="Lucida Sans Unicode" w:hAnsi="Arial Narrow" w:cs="Arial"/>
                <w:kern w:val="1"/>
                <w:sz w:val="22"/>
                <w:szCs w:val="22"/>
              </w:rPr>
              <w:t>o</w:t>
            </w:r>
            <w:r w:rsidRPr="00E5437B">
              <w:rPr>
                <w:rFonts w:ascii="Arial Narrow" w:eastAsia="Lucida Sans Unicode" w:hAnsi="Arial Narrow" w:cs="Arial"/>
                <w:kern w:val="1"/>
                <w:sz w:val="22"/>
                <w:szCs w:val="22"/>
                <w:lang w:val="x-none"/>
              </w:rPr>
              <w:t xml:space="preserve"> i automatyczne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(bez operacji import/eksport)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7.7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widowControl w:val="0"/>
              <w:suppressAutoHyphens/>
              <w:ind w:left="56"/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</w:pP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porównywanie on-line, na stacji sterującej akceleratorem, obrazów systemu </w:t>
            </w:r>
            <w:r w:rsidRPr="00E5437B">
              <w:rPr>
                <w:rFonts w:ascii="Arial Narrow" w:eastAsia="Lucida Sans Unicode" w:hAnsi="Arial Narrow" w:cs="Arial"/>
                <w:bCs/>
                <w:color w:val="000000"/>
                <w:kern w:val="1"/>
                <w:sz w:val="22"/>
                <w:szCs w:val="22"/>
                <w:lang w:val="x-none"/>
              </w:rPr>
              <w:t>EPID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z obrazami symulacyjnymi z wykorzystywan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ego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symulator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a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Acuity</w:t>
            </w:r>
            <w:proofErr w:type="spellEnd"/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, zawartymi w bazie danych systemu ARIA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</w:rPr>
              <w:t>,</w:t>
            </w:r>
            <w:r w:rsidRPr="00E5437B">
              <w:rPr>
                <w:rFonts w:ascii="Arial Narrow" w:eastAsia="Lucida Sans Unicode" w:hAnsi="Arial Narrow" w:cs="Arial"/>
                <w:kern w:val="1"/>
                <w:sz w:val="22"/>
                <w:szCs w:val="22"/>
              </w:rPr>
              <w:t xml:space="preserve"> odbywa się </w:t>
            </w:r>
            <w:r w:rsidRPr="00E5437B">
              <w:rPr>
                <w:rFonts w:ascii="Arial Narrow" w:eastAsia="Lucida Sans Unicode" w:hAnsi="Arial Narrow" w:cs="Arial"/>
                <w:kern w:val="1"/>
                <w:sz w:val="22"/>
                <w:szCs w:val="22"/>
                <w:lang w:val="x-none"/>
              </w:rPr>
              <w:t>bezpośredni</w:t>
            </w:r>
            <w:r w:rsidRPr="00E5437B">
              <w:rPr>
                <w:rFonts w:ascii="Arial Narrow" w:eastAsia="Lucida Sans Unicode" w:hAnsi="Arial Narrow" w:cs="Arial"/>
                <w:kern w:val="1"/>
                <w:sz w:val="22"/>
                <w:szCs w:val="22"/>
              </w:rPr>
              <w:t>o</w:t>
            </w:r>
            <w:r w:rsidRPr="00E5437B">
              <w:rPr>
                <w:rFonts w:ascii="Arial Narrow" w:eastAsia="Lucida Sans Unicode" w:hAnsi="Arial Narrow" w:cs="Arial"/>
                <w:kern w:val="1"/>
                <w:sz w:val="22"/>
                <w:szCs w:val="22"/>
                <w:lang w:val="x-none"/>
              </w:rPr>
              <w:t xml:space="preserve"> i automatyczne </w:t>
            </w:r>
            <w:r w:rsidRPr="00E5437B">
              <w:rPr>
                <w:rFonts w:ascii="Arial Narrow" w:eastAsia="Lucida Sans Unicode" w:hAnsi="Arial Narrow" w:cs="Arial"/>
                <w:color w:val="000000"/>
                <w:kern w:val="1"/>
                <w:sz w:val="22"/>
                <w:szCs w:val="22"/>
                <w:lang w:val="x-none"/>
              </w:rPr>
              <w:t>(bez operacji import/eksport)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7.8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kilowoltowe obrazy radiograficzne 2D, uzyskane z systemu IGRT oferowanego akceleratora, są zapamiętywane w bazie danych wykorzystywanego systemu ARIA bezpośrednio i automatycznie (bez operacji import/export)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7.9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Automatyczne i bezpośrednie (bez operacji import/export) odczytywanie z serwera wykorzystywanego systemu Aria obrazów referencyjnych typu DRR, zawartych w planach leczenia przygotowanych w wykorzystywanym systemie planowania leczenia 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Eclipse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Automatyczne i bezpośrednie (bez operacji import/export) odczytywanie z serwera wykorzystywanego systemu ARIA obrazów referencyjnych uzyskanych z symulatora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Acuity</w:t>
            </w:r>
            <w:proofErr w:type="spellEnd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7.11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  <w:lang w:eastAsia="ar-SA"/>
              </w:rPr>
            </w:pPr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Automatyczne i bezpośrednie (bez operacji import/export) odczytywanie z serwera wykorzystywanego systemu Aria obrazów 3D pacjenta wraz z konturami narządów anatomicznych, zawartych w planach leczenia przygotowanych w wykorzystywanym TPS </w:t>
            </w:r>
            <w:proofErr w:type="spellStart"/>
            <w:r w:rsidRPr="00E5437B">
              <w:rPr>
                <w:rFonts w:ascii="Arial Narrow" w:hAnsi="Arial Narrow" w:cs="Arial"/>
                <w:color w:val="000000"/>
                <w:sz w:val="22"/>
                <w:szCs w:val="22"/>
              </w:rPr>
              <w:t>Eclipse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  <w:tr w:rsidR="00E5437B" w:rsidRPr="00E5437B" w:rsidTr="00B32335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7B" w:rsidRPr="00E5437B" w:rsidRDefault="00E5437B" w:rsidP="00E5437B">
            <w:pPr>
              <w:jc w:val="center"/>
              <w:rPr>
                <w:rFonts w:ascii="Arial Narrow" w:hAnsi="Arial Narrow" w:cs="Arial"/>
              </w:rPr>
            </w:pPr>
            <w:r w:rsidRPr="00E5437B">
              <w:rPr>
                <w:rFonts w:ascii="Arial Narrow" w:hAnsi="Arial Narrow" w:cs="Arial"/>
              </w:rPr>
              <w:t>7.12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37B" w:rsidRPr="00E5437B" w:rsidRDefault="00E5437B" w:rsidP="00E5437B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E5437B">
              <w:rPr>
                <w:rFonts w:ascii="Arial Narrow" w:hAnsi="Arial Narrow" w:cs="Arial"/>
                <w:sz w:val="22"/>
                <w:szCs w:val="22"/>
              </w:rPr>
              <w:t xml:space="preserve">Oferowane oprogramowanie do planowania leczenia w technice VMAT jest elementem posiadanego przez Zamawiającego systemu planowania leczenia 3D </w:t>
            </w:r>
            <w:proofErr w:type="spellStart"/>
            <w:r w:rsidRPr="00E5437B">
              <w:rPr>
                <w:rFonts w:ascii="Arial Narrow" w:hAnsi="Arial Narrow" w:cs="Arial"/>
                <w:sz w:val="22"/>
                <w:szCs w:val="22"/>
              </w:rPr>
              <w:t>Eclipse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437B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TAK – 1 pkt</w:t>
            </w:r>
          </w:p>
          <w:p w:rsidR="00E5437B" w:rsidRPr="00E5437B" w:rsidRDefault="00E5437B" w:rsidP="00E5437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7B">
              <w:rPr>
                <w:rFonts w:ascii="Arial" w:hAnsi="Arial" w:cs="Arial"/>
                <w:sz w:val="22"/>
                <w:szCs w:val="22"/>
              </w:rPr>
              <w:t>NIE – 0 pkt</w:t>
            </w:r>
          </w:p>
        </w:tc>
      </w:tr>
    </w:tbl>
    <w:p w:rsidR="00E5437B" w:rsidRDefault="00E5437B" w:rsidP="00E5437B">
      <w:pPr>
        <w:spacing w:line="312" w:lineRule="auto"/>
        <w:jc w:val="both"/>
        <w:rPr>
          <w:rFonts w:ascii="Garamond" w:eastAsia="ArialNarrow,Bold" w:hAnsi="Garamond"/>
          <w:b/>
          <w:color w:val="00B050"/>
          <w:sz w:val="22"/>
          <w:szCs w:val="20"/>
          <w:u w:val="single"/>
        </w:rPr>
      </w:pPr>
    </w:p>
    <w:p w:rsidR="00E5437B" w:rsidRDefault="00E5437B" w:rsidP="00E5437B">
      <w:pPr>
        <w:spacing w:line="312" w:lineRule="auto"/>
        <w:jc w:val="both"/>
        <w:rPr>
          <w:rFonts w:ascii="Garamond" w:hAnsi="Garamond"/>
          <w:b/>
          <w:sz w:val="21"/>
        </w:rPr>
      </w:pPr>
      <w:r w:rsidRPr="002B2FAE">
        <w:rPr>
          <w:rFonts w:ascii="Garamond" w:eastAsia="ArialNarrow,Bold" w:hAnsi="Garamond"/>
          <w:b/>
          <w:color w:val="00B050"/>
          <w:sz w:val="22"/>
          <w:szCs w:val="20"/>
          <w:u w:val="single"/>
        </w:rPr>
        <w:t>Oświadczam</w:t>
      </w:r>
      <w:r w:rsidRPr="002B2FAE">
        <w:rPr>
          <w:rFonts w:ascii="Garamond" w:eastAsia="ArialNarrow,Bold" w:hAnsi="Garamond"/>
          <w:b/>
          <w:color w:val="00B050"/>
          <w:sz w:val="22"/>
          <w:szCs w:val="20"/>
        </w:rPr>
        <w:t>,</w:t>
      </w:r>
      <w:r>
        <w:rPr>
          <w:rFonts w:ascii="Garamond" w:hAnsi="Garamond"/>
          <w:b/>
          <w:sz w:val="21"/>
        </w:rPr>
        <w:t xml:space="preserve"> że przekazany</w:t>
      </w:r>
      <w:r w:rsidRPr="002B2FAE">
        <w:rPr>
          <w:rFonts w:ascii="Garamond" w:hAnsi="Garamond"/>
          <w:b/>
          <w:sz w:val="21"/>
        </w:rPr>
        <w:t xml:space="preserve"> </w:t>
      </w:r>
      <w:r>
        <w:rPr>
          <w:rFonts w:ascii="Garamond" w:hAnsi="Garamond"/>
          <w:b/>
          <w:sz w:val="21"/>
        </w:rPr>
        <w:t xml:space="preserve">przedmiot zamówienia będzie posiadał </w:t>
      </w:r>
      <w:r w:rsidRPr="002B2FAE">
        <w:rPr>
          <w:rFonts w:ascii="Garamond" w:hAnsi="Garamond"/>
          <w:b/>
          <w:sz w:val="21"/>
        </w:rPr>
        <w:t xml:space="preserve"> wymieni</w:t>
      </w:r>
      <w:r>
        <w:rPr>
          <w:rFonts w:ascii="Garamond" w:hAnsi="Garamond"/>
          <w:b/>
          <w:sz w:val="21"/>
        </w:rPr>
        <w:t>one powyżej parametry oraz będzie gotowe do eksploatacji</w:t>
      </w:r>
      <w:r w:rsidRPr="002B2FAE">
        <w:rPr>
          <w:rFonts w:ascii="Garamond" w:hAnsi="Garamond"/>
          <w:b/>
          <w:sz w:val="21"/>
        </w:rPr>
        <w:t xml:space="preserve"> bez dodatkowych zakupów.</w:t>
      </w:r>
    </w:p>
    <w:p w:rsidR="004B6B83" w:rsidRPr="002B2FAE" w:rsidRDefault="004B6B83" w:rsidP="00E5437B">
      <w:pPr>
        <w:spacing w:line="312" w:lineRule="auto"/>
        <w:jc w:val="both"/>
        <w:rPr>
          <w:rFonts w:ascii="Garamond" w:hAnsi="Garamond"/>
          <w:b/>
          <w:sz w:val="21"/>
          <w:szCs w:val="20"/>
        </w:rPr>
      </w:pPr>
    </w:p>
    <w:p w:rsidR="00E5437B" w:rsidRPr="002B2FAE" w:rsidRDefault="00E5437B" w:rsidP="00E5437B">
      <w:pPr>
        <w:spacing w:line="312" w:lineRule="auto"/>
        <w:jc w:val="both"/>
        <w:rPr>
          <w:rFonts w:ascii="Garamond" w:hAnsi="Garamond"/>
          <w:b/>
          <w:sz w:val="21"/>
          <w:szCs w:val="20"/>
        </w:rPr>
      </w:pPr>
    </w:p>
    <w:p w:rsidR="00E5437B" w:rsidRPr="002B2FAE" w:rsidRDefault="00E5437B" w:rsidP="00E5437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</w:pPr>
      <w:r w:rsidRPr="002B2FAE"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  <w:t>______________________________</w:t>
      </w:r>
    </w:p>
    <w:p w:rsidR="00E5437B" w:rsidRPr="002B2FAE" w:rsidRDefault="00E5437B" w:rsidP="00E5437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 xml:space="preserve">podpis i pieczątka imienna </w:t>
      </w:r>
    </w:p>
    <w:p w:rsidR="00E5437B" w:rsidRDefault="00E5437B" w:rsidP="00E5437B">
      <w:pPr>
        <w:spacing w:line="312" w:lineRule="auto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>osoby upoważnionej do reprezentowania firmy</w:t>
      </w:r>
    </w:p>
    <w:p w:rsidR="00E5437B" w:rsidRDefault="00E5437B" w:rsidP="00E5437B">
      <w:pPr>
        <w:spacing w:line="312" w:lineRule="auto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</w:p>
    <w:p w:rsidR="00E5437B" w:rsidRPr="00F60740" w:rsidRDefault="00E5437B" w:rsidP="00E5437B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rPr>
          <w:rFonts w:cs="Garamond,Bold"/>
          <w:color w:val="000000"/>
          <w:sz w:val="20"/>
          <w:szCs w:val="20"/>
          <w:u w:val="single"/>
        </w:rPr>
      </w:pPr>
      <w:r w:rsidRPr="00F60740">
        <w:rPr>
          <w:rFonts w:cs="Garamond,Bold"/>
          <w:b/>
          <w:color w:val="000000"/>
          <w:sz w:val="20"/>
          <w:szCs w:val="20"/>
          <w:u w:val="single"/>
        </w:rPr>
        <w:t>UWAGA:</w:t>
      </w:r>
    </w:p>
    <w:p w:rsidR="00E5437B" w:rsidRDefault="00E5437B" w:rsidP="00E5437B">
      <w:pPr>
        <w:tabs>
          <w:tab w:val="left" w:pos="426"/>
        </w:tabs>
        <w:spacing w:line="312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Do</w:t>
      </w:r>
      <w:r w:rsidRPr="009833A5">
        <w:rPr>
          <w:rFonts w:ascii="Garamond" w:hAnsi="Garamond" w:cs="Tahoma"/>
          <w:sz w:val="20"/>
          <w:szCs w:val="20"/>
        </w:rPr>
        <w:t xml:space="preserve"> oferty należy dołączyć szczegółową specyfikację techniczną zaoferowanych urządzeń/aparatury medycznej zawierająca nazwę sprzętu, nazwę producenta, charakterystykę oraz certyfikaty i/lub świadectwa i/lub oryginalne katalogi ze zdjęciami - foldery (firmowe materiały informacyjne - FMI), wydane przez producenta, w których powinny być zaznaczone wszystkie wymagane przez Zamawiającego parametry techniczne podlegające weryfikacji i ocenie, zgodne z opisem przedmiotu zamówienia (podane </w:t>
      </w:r>
      <w:r>
        <w:rPr>
          <w:rFonts w:ascii="Garamond" w:hAnsi="Garamond" w:cs="Tahoma"/>
          <w:sz w:val="20"/>
          <w:szCs w:val="20"/>
        </w:rPr>
        <w:t xml:space="preserve">w rubrykach w załączniku nr 2 </w:t>
      </w:r>
      <w:r w:rsidRPr="009833A5">
        <w:rPr>
          <w:rFonts w:ascii="Garamond" w:hAnsi="Garamond" w:cs="Tahoma"/>
          <w:sz w:val="20"/>
          <w:szCs w:val="20"/>
        </w:rPr>
        <w:t xml:space="preserve">do </w:t>
      </w:r>
      <w:r>
        <w:rPr>
          <w:rFonts w:ascii="Garamond" w:hAnsi="Garamond" w:cs="Tahoma"/>
          <w:sz w:val="20"/>
          <w:szCs w:val="20"/>
        </w:rPr>
        <w:t>oferty</w:t>
      </w:r>
      <w:r w:rsidRPr="009833A5">
        <w:rPr>
          <w:rFonts w:ascii="Garamond" w:hAnsi="Garamond" w:cs="Tahoma"/>
          <w:sz w:val="20"/>
          <w:szCs w:val="20"/>
        </w:rPr>
        <w:t>).</w:t>
      </w:r>
    </w:p>
    <w:p w:rsidR="00E5437B" w:rsidRPr="009833A5" w:rsidRDefault="00E5437B" w:rsidP="00E5437B">
      <w:pPr>
        <w:tabs>
          <w:tab w:val="left" w:pos="426"/>
        </w:tabs>
        <w:spacing w:line="312" w:lineRule="auto"/>
        <w:jc w:val="both"/>
        <w:rPr>
          <w:rFonts w:ascii="Garamond" w:hAnsi="Garamond" w:cs="Tahoma"/>
          <w:sz w:val="20"/>
          <w:szCs w:val="20"/>
        </w:rPr>
      </w:pPr>
    </w:p>
    <w:p w:rsidR="00E5437B" w:rsidRPr="00F60740" w:rsidRDefault="00E5437B" w:rsidP="00E5437B">
      <w:pPr>
        <w:pStyle w:val="Tekstpodstawowywcity2"/>
        <w:shd w:val="clear" w:color="auto" w:fill="FFFFFF"/>
        <w:tabs>
          <w:tab w:val="clear" w:pos="360"/>
          <w:tab w:val="left" w:pos="720"/>
        </w:tabs>
        <w:spacing w:line="312" w:lineRule="auto"/>
        <w:ind w:left="0"/>
        <w:rPr>
          <w:rFonts w:cs="Garamond,Bold"/>
          <w:b/>
          <w:color w:val="000000"/>
          <w:sz w:val="20"/>
          <w:szCs w:val="20"/>
          <w:u w:val="single"/>
        </w:rPr>
      </w:pPr>
      <w:r w:rsidRPr="00F60740">
        <w:rPr>
          <w:rFonts w:cs="Garamond,Bold"/>
          <w:b/>
          <w:color w:val="000000"/>
          <w:sz w:val="20"/>
          <w:szCs w:val="20"/>
          <w:u w:val="single"/>
        </w:rPr>
        <w:t>UWAGA:</w:t>
      </w:r>
    </w:p>
    <w:p w:rsidR="00E5437B" w:rsidRPr="00F60740" w:rsidRDefault="00E5437B" w:rsidP="00E5437B">
      <w:pPr>
        <w:tabs>
          <w:tab w:val="left" w:pos="426"/>
        </w:tabs>
        <w:spacing w:line="312" w:lineRule="auto"/>
        <w:jc w:val="both"/>
        <w:rPr>
          <w:rFonts w:ascii="Garamond" w:hAnsi="Garamond"/>
          <w:bCs/>
          <w:color w:val="000000"/>
          <w:kern w:val="144"/>
          <w:sz w:val="20"/>
          <w:szCs w:val="20"/>
        </w:rPr>
      </w:pPr>
      <w:r w:rsidRPr="00F60740">
        <w:rPr>
          <w:rFonts w:ascii="Garamond" w:hAnsi="Garamond"/>
          <w:bCs/>
          <w:iCs/>
          <w:color w:val="000000"/>
          <w:sz w:val="20"/>
          <w:szCs w:val="20"/>
        </w:rPr>
        <w:t>W przypadku braku tych parametrów w firmowych materiałach informacyjnych - FMI, Wykonawca zobowiązany jest to potwierdzenia tych danych stosownym oświadczeniem, podpisanym przez osobę</w:t>
      </w:r>
      <w:r w:rsidRPr="00F60740">
        <w:rPr>
          <w:rFonts w:ascii="Garamond" w:hAnsi="Garamond"/>
          <w:bCs/>
          <w:color w:val="000000"/>
          <w:kern w:val="144"/>
          <w:sz w:val="20"/>
          <w:szCs w:val="20"/>
        </w:rPr>
        <w:t xml:space="preserve"> upoważnioną do reprezentowania Wykonawcy.</w:t>
      </w:r>
      <w:r>
        <w:rPr>
          <w:rFonts w:ascii="Garamond" w:hAnsi="Garamond"/>
          <w:bCs/>
          <w:color w:val="000000"/>
          <w:kern w:val="144"/>
          <w:sz w:val="20"/>
          <w:szCs w:val="20"/>
        </w:rPr>
        <w:t xml:space="preserve"> Oświadczenie należy złożyć w miejscu do tego przewidzianym w druku oferty.</w:t>
      </w:r>
    </w:p>
    <w:p w:rsidR="00E5437B" w:rsidRPr="00F60740" w:rsidRDefault="00E5437B" w:rsidP="00E5437B">
      <w:pPr>
        <w:tabs>
          <w:tab w:val="left" w:pos="426"/>
        </w:tabs>
        <w:spacing w:line="312" w:lineRule="auto"/>
        <w:jc w:val="both"/>
        <w:rPr>
          <w:rFonts w:ascii="Garamond" w:hAnsi="Garamond"/>
          <w:bCs/>
          <w:color w:val="000000"/>
          <w:kern w:val="144"/>
          <w:sz w:val="20"/>
          <w:szCs w:val="20"/>
        </w:rPr>
      </w:pPr>
    </w:p>
    <w:p w:rsidR="00E5437B" w:rsidRPr="00F60740" w:rsidRDefault="00E5437B" w:rsidP="00E5437B">
      <w:pPr>
        <w:pStyle w:val="Tekstpodstawowywcity2"/>
        <w:shd w:val="clear" w:color="auto" w:fill="FFFFFF"/>
        <w:tabs>
          <w:tab w:val="left" w:pos="720"/>
        </w:tabs>
        <w:spacing w:line="312" w:lineRule="auto"/>
        <w:ind w:left="0"/>
        <w:rPr>
          <w:rFonts w:cs="Garamond,Bold"/>
          <w:b/>
          <w:color w:val="000000"/>
          <w:sz w:val="20"/>
          <w:szCs w:val="20"/>
          <w:u w:val="single"/>
        </w:rPr>
      </w:pPr>
      <w:r w:rsidRPr="00F60740">
        <w:rPr>
          <w:rFonts w:cs="Garamond,Bold"/>
          <w:b/>
          <w:color w:val="000000"/>
          <w:sz w:val="20"/>
          <w:szCs w:val="20"/>
          <w:u w:val="single"/>
        </w:rPr>
        <w:lastRenderedPageBreak/>
        <w:t>UWAGA:</w:t>
      </w:r>
    </w:p>
    <w:p w:rsidR="00E5437B" w:rsidRPr="00F60740" w:rsidRDefault="00E5437B" w:rsidP="00E5437B">
      <w:pPr>
        <w:spacing w:line="312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F60740">
        <w:rPr>
          <w:rFonts w:ascii="Garamond" w:hAnsi="Garamond"/>
          <w:bCs/>
          <w:iCs/>
          <w:color w:val="000000"/>
          <w:sz w:val="20"/>
          <w:szCs w:val="20"/>
        </w:rPr>
        <w:t>Wobec braku jednoznacznego potwierdzenia w FMI lub w oświadczeniu Wykonawcy wartości parametrów oferowanych, Zamawiający w przypadku wątpliwości ma prawo ocenić podany parametr oceną zero</w:t>
      </w:r>
      <w:r w:rsidRPr="00F60740">
        <w:rPr>
          <w:rFonts w:ascii="Garamond" w:hAnsi="Garamond"/>
          <w:bCs/>
          <w:color w:val="000000"/>
          <w:sz w:val="20"/>
          <w:szCs w:val="20"/>
        </w:rPr>
        <w:t>. W przypadku wątpliwości Zamawiający zastrzega sobie prawo do weryfikacji parametrów oferowanych urządzeń/aparatury medycznej na podstawie oryginalnych materiałów producenta.</w:t>
      </w:r>
    </w:p>
    <w:p w:rsidR="00E5437B" w:rsidRPr="00510B27" w:rsidRDefault="00E5437B" w:rsidP="00E5437B">
      <w:pPr>
        <w:spacing w:line="312" w:lineRule="auto"/>
        <w:rPr>
          <w:rFonts w:ascii="Garamond" w:eastAsia="MS Mincho" w:hAnsi="Garamond"/>
          <w:b/>
          <w:bCs/>
          <w:smallCaps/>
          <w:sz w:val="20"/>
          <w:u w:val="single"/>
          <w:lang w:eastAsia="ja-JP"/>
        </w:rPr>
      </w:pPr>
    </w:p>
    <w:p w:rsidR="00E5437B" w:rsidRPr="002B2FAE" w:rsidRDefault="00E5437B" w:rsidP="00E5437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</w:pPr>
      <w:r w:rsidRPr="002B2FAE"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  <w:t>______________________________</w:t>
      </w:r>
    </w:p>
    <w:p w:rsidR="00E5437B" w:rsidRPr="002B2FAE" w:rsidRDefault="00E5437B" w:rsidP="00E5437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 xml:space="preserve">podpis i pieczątka imienna </w:t>
      </w:r>
    </w:p>
    <w:p w:rsidR="00E5437B" w:rsidRDefault="00E5437B" w:rsidP="00E5437B">
      <w:pPr>
        <w:spacing w:line="312" w:lineRule="auto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>osoby upoważnionej do reprezentowania firmy</w:t>
      </w:r>
    </w:p>
    <w:p w:rsidR="00D61660" w:rsidRDefault="00D61660"/>
    <w:sectPr w:rsidR="00D6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5B" w:rsidRDefault="000E665B" w:rsidP="00442AC1">
      <w:r>
        <w:separator/>
      </w:r>
    </w:p>
  </w:endnote>
  <w:endnote w:type="continuationSeparator" w:id="0">
    <w:p w:rsidR="000E665B" w:rsidRDefault="000E665B" w:rsidP="0044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Garamond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5B" w:rsidRDefault="000E665B" w:rsidP="00442AC1">
      <w:r>
        <w:separator/>
      </w:r>
    </w:p>
  </w:footnote>
  <w:footnote w:type="continuationSeparator" w:id="0">
    <w:p w:rsidR="000E665B" w:rsidRDefault="000E665B" w:rsidP="0044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7EE"/>
    <w:multiLevelType w:val="hybridMultilevel"/>
    <w:tmpl w:val="1CEA8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27488"/>
    <w:multiLevelType w:val="hybridMultilevel"/>
    <w:tmpl w:val="CD98E620"/>
    <w:lvl w:ilvl="0" w:tplc="CA7CA4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41CCC2C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2" w:tplc="E65AD1F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34B51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3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4">
    <w:nsid w:val="3B0435C5"/>
    <w:multiLevelType w:val="hybridMultilevel"/>
    <w:tmpl w:val="1FD479A0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974BD5"/>
    <w:multiLevelType w:val="hybridMultilevel"/>
    <w:tmpl w:val="C602D9C0"/>
    <w:lvl w:ilvl="0" w:tplc="F33851D0">
      <w:start w:val="4"/>
      <w:numFmt w:val="bullet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4BDF6597"/>
    <w:multiLevelType w:val="hybridMultilevel"/>
    <w:tmpl w:val="17C2C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411B9"/>
    <w:multiLevelType w:val="hybridMultilevel"/>
    <w:tmpl w:val="11CC25A8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851D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0">
    <w:nsid w:val="51F01A55"/>
    <w:multiLevelType w:val="singleLevel"/>
    <w:tmpl w:val="CA7CA4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">
    <w:nsid w:val="59DE558A"/>
    <w:multiLevelType w:val="multilevel"/>
    <w:tmpl w:val="C590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C143D10"/>
    <w:multiLevelType w:val="hybridMultilevel"/>
    <w:tmpl w:val="BB4E4552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37DB8"/>
    <w:multiLevelType w:val="hybridMultilevel"/>
    <w:tmpl w:val="A322D846"/>
    <w:lvl w:ilvl="0" w:tplc="9EC0C6BA">
      <w:start w:val="1"/>
      <w:numFmt w:val="bullet"/>
      <w:lvlText w:val="-"/>
      <w:lvlJc w:val="left"/>
      <w:pPr>
        <w:ind w:left="41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5">
    <w:nsid w:val="68CD44DD"/>
    <w:multiLevelType w:val="hybridMultilevel"/>
    <w:tmpl w:val="33EA09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>
    <w:nsid w:val="79C25A58"/>
    <w:multiLevelType w:val="hybridMultilevel"/>
    <w:tmpl w:val="585077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"/>
  </w:num>
  <w:num w:numId="6">
    <w:abstractNumId w:val="16"/>
  </w:num>
  <w:num w:numId="7">
    <w:abstractNumId w:val="7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D9"/>
    <w:rsid w:val="000E665B"/>
    <w:rsid w:val="003C60AB"/>
    <w:rsid w:val="00442AC1"/>
    <w:rsid w:val="004B6B83"/>
    <w:rsid w:val="00624873"/>
    <w:rsid w:val="00701BB8"/>
    <w:rsid w:val="00762C3F"/>
    <w:rsid w:val="00A72128"/>
    <w:rsid w:val="00B04F4B"/>
    <w:rsid w:val="00B32335"/>
    <w:rsid w:val="00C542D9"/>
    <w:rsid w:val="00D61660"/>
    <w:rsid w:val="00E5437B"/>
    <w:rsid w:val="00E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37B"/>
    <w:pPr>
      <w:keepNext/>
      <w:jc w:val="right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5437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5437B"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link w:val="Nagwek4Znak"/>
    <w:qFormat/>
    <w:rsid w:val="00E5437B"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E5437B"/>
    <w:p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5437B"/>
    <w:pPr>
      <w:keepNext/>
      <w:jc w:val="center"/>
      <w:outlineLvl w:val="7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37B"/>
    <w:rPr>
      <w:rFonts w:ascii="Arial" w:eastAsia="Arial Unicode MS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37B"/>
    <w:rPr>
      <w:rFonts w:ascii="Garamond" w:eastAsia="Times New Roman" w:hAnsi="Garamond" w:cs="Tahoma"/>
      <w:b/>
      <w:caps/>
      <w:kern w:val="144"/>
      <w:sz w:val="40"/>
      <w:szCs w:val="24"/>
      <w:shd w:val="clear" w:color="auto" w:fill="E6E6E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37B"/>
    <w:rPr>
      <w:rFonts w:ascii="Garamond" w:eastAsia="Times New Roman" w:hAnsi="Garamond" w:cs="Arial"/>
      <w:b/>
      <w:kern w:val="14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3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5437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E5437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E5437B"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437B"/>
    <w:rPr>
      <w:rFonts w:ascii="Garamond" w:eastAsia="Times New Roman" w:hAnsi="Garamond" w:cs="Tahoma"/>
      <w:bCs/>
      <w:kern w:val="14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43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3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543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5437B"/>
    <w:pPr>
      <w:spacing w:after="120" w:line="360" w:lineRule="auto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E5437B"/>
    <w:pPr>
      <w:spacing w:line="360" w:lineRule="auto"/>
      <w:ind w:left="708"/>
    </w:pPr>
    <w:rPr>
      <w:szCs w:val="20"/>
    </w:rPr>
  </w:style>
  <w:style w:type="paragraph" w:customStyle="1" w:styleId="AbsatzTableFormat">
    <w:name w:val="AbsatzTableFormat"/>
    <w:basedOn w:val="Normalny"/>
    <w:rsid w:val="00E5437B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nhideWhenUsed/>
    <w:rsid w:val="00E5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5437B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SimSun" w:hAnsi="Arial" w:cs="Arial"/>
      <w:kern w:val="1"/>
      <w:sz w:val="22"/>
      <w:szCs w:val="20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E5437B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437B"/>
    <w:rPr>
      <w:rFonts w:ascii="Times New Roman" w:eastAsia="Lucida Sans Unicode" w:hAnsi="Times New Roman" w:cs="Times New Roman"/>
      <w:kern w:val="1"/>
      <w:sz w:val="16"/>
      <w:szCs w:val="16"/>
      <w:lang w:val="x-none" w:eastAsia="pl-PL"/>
    </w:rPr>
  </w:style>
  <w:style w:type="character" w:customStyle="1" w:styleId="FontStyle37">
    <w:name w:val="Font Style37"/>
    <w:rsid w:val="00E5437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7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37B"/>
    <w:pPr>
      <w:keepNext/>
      <w:jc w:val="right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5437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5437B"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link w:val="Nagwek4Znak"/>
    <w:qFormat/>
    <w:rsid w:val="00E5437B"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E5437B"/>
    <w:p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5437B"/>
    <w:pPr>
      <w:keepNext/>
      <w:jc w:val="center"/>
      <w:outlineLvl w:val="7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37B"/>
    <w:rPr>
      <w:rFonts w:ascii="Arial" w:eastAsia="Arial Unicode MS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37B"/>
    <w:rPr>
      <w:rFonts w:ascii="Garamond" w:eastAsia="Times New Roman" w:hAnsi="Garamond" w:cs="Tahoma"/>
      <w:b/>
      <w:caps/>
      <w:kern w:val="144"/>
      <w:sz w:val="40"/>
      <w:szCs w:val="24"/>
      <w:shd w:val="clear" w:color="auto" w:fill="E6E6E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37B"/>
    <w:rPr>
      <w:rFonts w:ascii="Garamond" w:eastAsia="Times New Roman" w:hAnsi="Garamond" w:cs="Arial"/>
      <w:b/>
      <w:kern w:val="14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3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5437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E5437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E5437B"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437B"/>
    <w:rPr>
      <w:rFonts w:ascii="Garamond" w:eastAsia="Times New Roman" w:hAnsi="Garamond" w:cs="Tahoma"/>
      <w:bCs/>
      <w:kern w:val="14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43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3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543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5437B"/>
    <w:pPr>
      <w:spacing w:after="120" w:line="360" w:lineRule="auto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E5437B"/>
    <w:pPr>
      <w:spacing w:line="360" w:lineRule="auto"/>
      <w:ind w:left="708"/>
    </w:pPr>
    <w:rPr>
      <w:szCs w:val="20"/>
    </w:rPr>
  </w:style>
  <w:style w:type="paragraph" w:customStyle="1" w:styleId="AbsatzTableFormat">
    <w:name w:val="AbsatzTableFormat"/>
    <w:basedOn w:val="Normalny"/>
    <w:rsid w:val="00E5437B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nhideWhenUsed/>
    <w:rsid w:val="00E5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5437B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SimSun" w:hAnsi="Arial" w:cs="Arial"/>
      <w:kern w:val="1"/>
      <w:sz w:val="22"/>
      <w:szCs w:val="20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E5437B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437B"/>
    <w:rPr>
      <w:rFonts w:ascii="Times New Roman" w:eastAsia="Lucida Sans Unicode" w:hAnsi="Times New Roman" w:cs="Times New Roman"/>
      <w:kern w:val="1"/>
      <w:sz w:val="16"/>
      <w:szCs w:val="16"/>
      <w:lang w:val="x-none" w:eastAsia="pl-PL"/>
    </w:rPr>
  </w:style>
  <w:style w:type="character" w:customStyle="1" w:styleId="FontStyle37">
    <w:name w:val="Font Style37"/>
    <w:rsid w:val="00E5437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6463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Kubica</dc:creator>
  <cp:keywords/>
  <dc:description/>
  <cp:lastModifiedBy>Olga Bieleń</cp:lastModifiedBy>
  <cp:revision>9</cp:revision>
  <dcterms:created xsi:type="dcterms:W3CDTF">2017-07-26T10:30:00Z</dcterms:created>
  <dcterms:modified xsi:type="dcterms:W3CDTF">2017-08-01T07:11:00Z</dcterms:modified>
</cp:coreProperties>
</file>